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AB" w:rsidRPr="00796D64" w:rsidRDefault="00457BAB" w:rsidP="00457BAB">
      <w:pPr>
        <w:pStyle w:val="Otsikko2"/>
        <w:rPr>
          <w:sz w:val="22"/>
          <w:szCs w:val="22"/>
          <w:lang w:val="sv-SE"/>
        </w:rPr>
      </w:pPr>
      <w:bookmarkStart w:id="0" w:name="_GoBack"/>
      <w:bookmarkEnd w:id="0"/>
      <w:r w:rsidRPr="00796D64">
        <w:rPr>
          <w:u w:val="single"/>
          <w:lang w:val="sv-SE"/>
        </w:rPr>
        <w:t>Informat</w:t>
      </w:r>
      <w:r>
        <w:rPr>
          <w:u w:val="single"/>
          <w:lang w:val="sv-SE"/>
        </w:rPr>
        <w:t xml:space="preserve">ion till </w:t>
      </w:r>
      <w:r w:rsidR="00710A60">
        <w:rPr>
          <w:u w:val="single"/>
          <w:lang w:val="sv-SE"/>
        </w:rPr>
        <w:t>prövningsdeltagare</w:t>
      </w:r>
      <w:r>
        <w:rPr>
          <w:u w:val="single"/>
          <w:lang w:val="sv-SE"/>
        </w:rPr>
        <w:t xml:space="preserve"> om genstudie</w:t>
      </w:r>
      <w:r w:rsidRPr="00796D64">
        <w:rPr>
          <w:u w:val="single"/>
          <w:lang w:val="sv-SE"/>
        </w:rPr>
        <w:t xml:space="preserve">/farmakogenetisk </w:t>
      </w:r>
      <w:r>
        <w:rPr>
          <w:u w:val="single"/>
          <w:lang w:val="sv-SE"/>
        </w:rPr>
        <w:t>studie</w:t>
      </w:r>
      <w:r w:rsidRPr="00796D64">
        <w:rPr>
          <w:u w:val="single"/>
          <w:lang w:val="sv-SE"/>
        </w:rPr>
        <w:t xml:space="preserve"> i samband med klinisk läkemedelsprövning samt mall för samtycke</w:t>
      </w:r>
    </w:p>
    <w:p w:rsidR="00457BAB" w:rsidRPr="00796D64" w:rsidRDefault="00457BAB" w:rsidP="00457BAB">
      <w:pPr>
        <w:rPr>
          <w:lang w:val="sv-SE"/>
        </w:rPr>
      </w:pPr>
    </w:p>
    <w:p w:rsidR="00457BAB" w:rsidRPr="00796D64" w:rsidRDefault="00457BAB" w:rsidP="00457BAB">
      <w:pPr>
        <w:rPr>
          <w:lang w:val="sv-SE"/>
        </w:rPr>
      </w:pPr>
    </w:p>
    <w:p w:rsidR="00457BAB" w:rsidRPr="00346B16" w:rsidRDefault="00457BAB" w:rsidP="00457BAB">
      <w:pPr>
        <w:pStyle w:val="Otsikko2"/>
        <w:rPr>
          <w:sz w:val="22"/>
          <w:szCs w:val="22"/>
          <w:lang w:val="sv-SE"/>
        </w:rPr>
      </w:pPr>
      <w:r w:rsidRPr="00346B16">
        <w:rPr>
          <w:sz w:val="22"/>
          <w:szCs w:val="22"/>
          <w:lang w:val="sv-SE"/>
        </w:rPr>
        <w:t>Allmänt</w:t>
      </w:r>
    </w:p>
    <w:p w:rsidR="00457BAB" w:rsidRPr="00346B16" w:rsidRDefault="00457BAB" w:rsidP="00457BAB">
      <w:pPr>
        <w:pStyle w:val="Otsikko2"/>
        <w:spacing w:before="0" w:after="120"/>
        <w:rPr>
          <w:rFonts w:ascii="Cambria" w:hAnsi="Cambria"/>
          <w:b w:val="0"/>
          <w:bCs w:val="0"/>
          <w:i w:val="0"/>
          <w:sz w:val="22"/>
          <w:szCs w:val="22"/>
          <w:lang w:val="sv-SE"/>
        </w:rPr>
      </w:pPr>
    </w:p>
    <w:p w:rsidR="00457BAB" w:rsidRPr="00346B16" w:rsidRDefault="00457BAB" w:rsidP="00457BAB">
      <w:pPr>
        <w:rPr>
          <w:lang w:val="sv-SE"/>
        </w:rPr>
      </w:pPr>
    </w:p>
    <w:p w:rsidR="00457BAB" w:rsidRPr="00B36BBE" w:rsidRDefault="00457BAB" w:rsidP="00457BAB">
      <w:pPr>
        <w:pStyle w:val="Otsikko2"/>
        <w:spacing w:before="0" w:after="120"/>
        <w:jc w:val="both"/>
        <w:rPr>
          <w:rFonts w:ascii="Cambria" w:hAnsi="Cambria"/>
          <w:b w:val="0"/>
          <w:bCs w:val="0"/>
          <w:i w:val="0"/>
          <w:sz w:val="22"/>
          <w:szCs w:val="22"/>
          <w:lang w:val="sv-SE"/>
        </w:rPr>
      </w:pPr>
      <w:r w:rsidRPr="00B36BBE"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 xml:space="preserve">Kliniska läkemedelsprövningar </w:t>
      </w:r>
      <w:r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 xml:space="preserve">genomförs ofta i kombination med en </w:t>
      </w:r>
      <w:r w:rsidRPr="00B36BBE"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>genstudi</w:t>
      </w:r>
      <w:r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>e eller</w:t>
      </w:r>
      <w:r w:rsidRPr="00B36BBE"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 xml:space="preserve"> farmakogenetisk studie (eller motsvarande), vars syfte är att samla kunskap om den aktuella sjukdomen och/eller det undersökta läkemedlets effekt eller andra egenskaper. </w:t>
      </w:r>
    </w:p>
    <w:p w:rsidR="00457BAB" w:rsidRPr="00EC544F" w:rsidRDefault="00457BAB" w:rsidP="00457BAB">
      <w:pPr>
        <w:pStyle w:val="Otsikko2"/>
        <w:spacing w:before="0" w:after="120"/>
        <w:jc w:val="both"/>
        <w:rPr>
          <w:rFonts w:asciiTheme="majorHAnsi" w:hAnsiTheme="majorHAnsi"/>
          <w:b w:val="0"/>
          <w:bCs w:val="0"/>
          <w:i w:val="0"/>
          <w:sz w:val="22"/>
          <w:szCs w:val="22"/>
          <w:lang w:val="sv-SE"/>
        </w:rPr>
      </w:pPr>
      <w:r w:rsidRPr="00796D64"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>TUKIJA anser det vara rekommenderad praxis att genstudien/den</w:t>
      </w:r>
      <w:r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 xml:space="preserve"> </w:t>
      </w:r>
      <w:r w:rsidRPr="00796D64"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 xml:space="preserve">farmakogenetiska studien </w:t>
      </w:r>
      <w:r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>förklaras i informationsbladet</w:t>
      </w:r>
      <w:r w:rsidRPr="00796D64"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 xml:space="preserve"> om den huvudsakliga prövningen. Om en gen</w:t>
      </w:r>
      <w:r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>studie</w:t>
      </w:r>
      <w:r w:rsidRPr="00796D64"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 xml:space="preserve">/farmakogenetisk studie kommer att genomföras som en klart separat och </w:t>
      </w:r>
      <w:r w:rsidRPr="00457BAB"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>extra</w:t>
      </w:r>
      <w:r w:rsidRPr="00796D64">
        <w:rPr>
          <w:rFonts w:ascii="Cambria" w:hAnsi="Cambria"/>
          <w:b w:val="0"/>
          <w:bCs w:val="0"/>
          <w:i w:val="0"/>
          <w:sz w:val="22"/>
          <w:szCs w:val="22"/>
          <w:lang w:val="sv-SE"/>
        </w:rPr>
        <w:t xml:space="preserve"> </w:t>
      </w:r>
      <w:r w:rsidRPr="00796D64">
        <w:rPr>
          <w:rFonts w:ascii="Cambria" w:hAnsi="Cambria"/>
          <w:b w:val="0"/>
          <w:i w:val="0"/>
          <w:sz w:val="22"/>
          <w:szCs w:val="22"/>
          <w:lang w:val="sv-SE"/>
        </w:rPr>
        <w:t xml:space="preserve">delstudie, kan </w:t>
      </w:r>
      <w:r>
        <w:rPr>
          <w:rFonts w:ascii="Cambria" w:hAnsi="Cambria"/>
          <w:b w:val="0"/>
          <w:i w:val="0"/>
          <w:sz w:val="22"/>
          <w:szCs w:val="22"/>
          <w:lang w:val="sv-SE"/>
        </w:rPr>
        <w:t>sponsorn</w:t>
      </w:r>
      <w:r w:rsidRPr="00796D64">
        <w:rPr>
          <w:rFonts w:ascii="Cambria" w:hAnsi="Cambria"/>
          <w:b w:val="0"/>
          <w:i w:val="0"/>
          <w:sz w:val="22"/>
          <w:szCs w:val="22"/>
          <w:lang w:val="sv-SE"/>
        </w:rPr>
        <w:t xml:space="preserve"> använda bifogad mall för information</w:t>
      </w:r>
      <w:r>
        <w:rPr>
          <w:rFonts w:ascii="Cambria" w:hAnsi="Cambria"/>
          <w:b w:val="0"/>
          <w:i w:val="0"/>
          <w:sz w:val="22"/>
          <w:szCs w:val="22"/>
          <w:lang w:val="sv-SE"/>
        </w:rPr>
        <w:t xml:space="preserve"> och samtycke.</w:t>
      </w:r>
      <w:r w:rsidRPr="00796D64">
        <w:rPr>
          <w:rFonts w:asciiTheme="majorHAnsi" w:hAnsiTheme="majorHAnsi"/>
          <w:b w:val="0"/>
          <w:i w:val="0"/>
          <w:sz w:val="22"/>
          <w:szCs w:val="22"/>
          <w:lang w:val="sv-SE"/>
        </w:rPr>
        <w:t xml:space="preserve"> </w:t>
      </w:r>
      <w:r w:rsidRPr="00EC544F">
        <w:rPr>
          <w:rFonts w:asciiTheme="majorHAnsi" w:hAnsiTheme="majorHAnsi"/>
          <w:b w:val="0"/>
          <w:i w:val="0"/>
          <w:sz w:val="22"/>
          <w:szCs w:val="22"/>
          <w:lang w:val="sv-SE"/>
        </w:rPr>
        <w:t xml:space="preserve">I dokumentets textinnehåll och vid behov i rubriceringen bör man tydligt tala om en </w:t>
      </w:r>
      <w:r w:rsidRPr="00457BAB">
        <w:rPr>
          <w:rFonts w:asciiTheme="majorHAnsi" w:hAnsiTheme="majorHAnsi"/>
          <w:b w:val="0"/>
          <w:i w:val="0"/>
          <w:sz w:val="22"/>
          <w:szCs w:val="22"/>
          <w:lang w:val="sv-SE"/>
        </w:rPr>
        <w:t>s.k. extra</w:t>
      </w:r>
      <w:r>
        <w:rPr>
          <w:rFonts w:asciiTheme="majorHAnsi" w:hAnsiTheme="majorHAnsi"/>
          <w:b w:val="0"/>
          <w:i w:val="0"/>
          <w:sz w:val="22"/>
          <w:szCs w:val="22"/>
          <w:lang w:val="sv-SE"/>
        </w:rPr>
        <w:t xml:space="preserve"> studie.</w:t>
      </w:r>
    </w:p>
    <w:p w:rsidR="00457BAB" w:rsidRPr="00346B16" w:rsidRDefault="00457BAB" w:rsidP="00457BAB">
      <w:pPr>
        <w:pStyle w:val="Otsikko2"/>
        <w:spacing w:before="0"/>
        <w:jc w:val="both"/>
        <w:rPr>
          <w:rFonts w:ascii="Cambria" w:hAnsi="Cambria"/>
          <w:b w:val="0"/>
          <w:i w:val="0"/>
          <w:sz w:val="22"/>
          <w:szCs w:val="22"/>
          <w:lang w:val="sv-SE"/>
        </w:rPr>
      </w:pPr>
      <w:r>
        <w:rPr>
          <w:rFonts w:ascii="Cambria" w:hAnsi="Cambria"/>
          <w:b w:val="0"/>
          <w:i w:val="0"/>
          <w:sz w:val="22"/>
          <w:szCs w:val="22"/>
          <w:lang w:val="sv-SE"/>
        </w:rPr>
        <w:t>Prövningsdeltagaren</w:t>
      </w:r>
      <w:r w:rsidRPr="00346B16">
        <w:rPr>
          <w:rFonts w:ascii="Cambria" w:hAnsi="Cambria"/>
          <w:b w:val="0"/>
          <w:i w:val="0"/>
          <w:sz w:val="22"/>
          <w:szCs w:val="22"/>
          <w:lang w:val="sv-SE"/>
        </w:rPr>
        <w:t xml:space="preserve"> ska ges all den information som behövs för </w:t>
      </w:r>
      <w:r>
        <w:rPr>
          <w:rFonts w:ascii="Cambria" w:hAnsi="Cambria"/>
          <w:b w:val="0"/>
          <w:i w:val="0"/>
          <w:sz w:val="22"/>
          <w:szCs w:val="22"/>
          <w:lang w:val="sv-SE"/>
        </w:rPr>
        <w:t xml:space="preserve">ett </w:t>
      </w:r>
      <w:r w:rsidRPr="00457BAB">
        <w:rPr>
          <w:rFonts w:ascii="Cambria" w:hAnsi="Cambria"/>
          <w:b w:val="0"/>
          <w:i w:val="0"/>
          <w:sz w:val="22"/>
          <w:szCs w:val="22"/>
          <w:lang w:val="sv-SE"/>
        </w:rPr>
        <w:t>på vetskap baserat</w:t>
      </w:r>
      <w:r w:rsidRPr="00346B16">
        <w:rPr>
          <w:rFonts w:ascii="Cambria" w:hAnsi="Cambria"/>
          <w:b w:val="0"/>
          <w:i w:val="0"/>
          <w:sz w:val="22"/>
          <w:szCs w:val="22"/>
          <w:lang w:val="sv-SE"/>
        </w:rPr>
        <w:t xml:space="preserve"> samtycke. Informationen ska innehålla uppgifter om försökspersonernas rättigheter, forskningens syfte och kara</w:t>
      </w:r>
      <w:r>
        <w:rPr>
          <w:rFonts w:ascii="Cambria" w:hAnsi="Cambria"/>
          <w:b w:val="0"/>
          <w:i w:val="0"/>
          <w:sz w:val="22"/>
          <w:szCs w:val="22"/>
          <w:lang w:val="sv-SE"/>
        </w:rPr>
        <w:t>ktär, vilka metoder som används</w:t>
      </w:r>
      <w:r w:rsidRPr="00346B16">
        <w:rPr>
          <w:rFonts w:ascii="Cambria" w:hAnsi="Cambria"/>
          <w:b w:val="0"/>
          <w:i w:val="0"/>
          <w:sz w:val="22"/>
          <w:szCs w:val="22"/>
          <w:lang w:val="sv-SE"/>
        </w:rPr>
        <w:t xml:space="preserve"> samt eventuella risker och olägenheter som kan uppstå. Informationen ska ges på ett sådant sätt att forskningspersonen kan fatta sitt beslut om samtycke fullt medveten om alla de omständigheter som h</w:t>
      </w:r>
      <w:r>
        <w:rPr>
          <w:rFonts w:ascii="Cambria" w:hAnsi="Cambria"/>
          <w:b w:val="0"/>
          <w:i w:val="0"/>
          <w:sz w:val="22"/>
          <w:szCs w:val="22"/>
          <w:lang w:val="sv-SE"/>
        </w:rPr>
        <w:t>änför sig till studien och som påverkar samtyckesbeslutet.</w:t>
      </w:r>
    </w:p>
    <w:p w:rsidR="00457BAB" w:rsidRPr="00256B66" w:rsidRDefault="00457BAB" w:rsidP="00457BAB">
      <w:pPr>
        <w:pStyle w:val="Leipteksti"/>
        <w:jc w:val="both"/>
        <w:rPr>
          <w:sz w:val="22"/>
          <w:szCs w:val="22"/>
          <w:lang w:val="sv-SE"/>
        </w:rPr>
      </w:pPr>
      <w:r w:rsidRPr="00FB3421">
        <w:rPr>
          <w:sz w:val="22"/>
          <w:szCs w:val="22"/>
          <w:lang w:val="sv-SE"/>
        </w:rPr>
        <w:t xml:space="preserve">Informationsbladet som ges till </w:t>
      </w:r>
      <w:r>
        <w:rPr>
          <w:sz w:val="22"/>
          <w:szCs w:val="22"/>
          <w:lang w:val="sv-SE"/>
        </w:rPr>
        <w:t>forskningspersonerna</w:t>
      </w:r>
      <w:r w:rsidRPr="00FB3421">
        <w:rPr>
          <w:sz w:val="22"/>
          <w:szCs w:val="22"/>
          <w:lang w:val="sv-SE"/>
        </w:rPr>
        <w:t xml:space="preserve"> innehåller både information om </w:t>
      </w:r>
      <w:r>
        <w:rPr>
          <w:sz w:val="22"/>
          <w:szCs w:val="22"/>
          <w:lang w:val="sv-SE"/>
        </w:rPr>
        <w:t>studien</w:t>
      </w:r>
      <w:r w:rsidRPr="00FB3421">
        <w:rPr>
          <w:sz w:val="22"/>
          <w:szCs w:val="22"/>
          <w:lang w:val="sv-SE"/>
        </w:rPr>
        <w:t xml:space="preserve"> och en samtyckesdel, och dessa bildar tillsammans en odelad helhet som utgör det skriftliga materialet för </w:t>
      </w:r>
      <w:r>
        <w:rPr>
          <w:sz w:val="22"/>
          <w:szCs w:val="22"/>
          <w:lang w:val="sv-SE"/>
        </w:rPr>
        <w:t>på vetskap baserat</w:t>
      </w:r>
      <w:r w:rsidRPr="00FB3421">
        <w:rPr>
          <w:sz w:val="22"/>
          <w:szCs w:val="22"/>
          <w:lang w:val="sv-SE"/>
        </w:rPr>
        <w:t xml:space="preserve"> samtycke.</w:t>
      </w:r>
      <w:r>
        <w:rPr>
          <w:sz w:val="22"/>
          <w:szCs w:val="22"/>
          <w:lang w:val="sv-SE"/>
        </w:rPr>
        <w:t xml:space="preserve"> </w:t>
      </w:r>
      <w:r w:rsidRPr="00256B66">
        <w:rPr>
          <w:sz w:val="22"/>
          <w:szCs w:val="22"/>
          <w:lang w:val="sv-SE"/>
        </w:rPr>
        <w:t>Information ska vid behov även ges muntligt.</w:t>
      </w:r>
    </w:p>
    <w:p w:rsidR="00457BAB" w:rsidRDefault="00457BAB" w:rsidP="00457BAB">
      <w:pPr>
        <w:pStyle w:val="Leipteksti"/>
        <w:jc w:val="both"/>
        <w:rPr>
          <w:sz w:val="22"/>
          <w:szCs w:val="22"/>
          <w:lang w:val="sv-SE"/>
        </w:rPr>
      </w:pPr>
      <w:r w:rsidRPr="00D71ABA">
        <w:rPr>
          <w:sz w:val="22"/>
          <w:szCs w:val="22"/>
          <w:lang w:val="sv-SE"/>
        </w:rPr>
        <w:t xml:space="preserve">Informationsbladet som ges till </w:t>
      </w:r>
      <w:r w:rsidR="0093275B">
        <w:rPr>
          <w:sz w:val="22"/>
          <w:szCs w:val="22"/>
          <w:lang w:val="sv-SE"/>
        </w:rPr>
        <w:t>prövning</w:t>
      </w:r>
      <w:r w:rsidR="00F772D3">
        <w:rPr>
          <w:sz w:val="22"/>
          <w:szCs w:val="22"/>
          <w:lang w:val="sv-SE"/>
        </w:rPr>
        <w:t>sdeltagaren</w:t>
      </w:r>
      <w:r w:rsidRPr="00D71ABA">
        <w:rPr>
          <w:sz w:val="22"/>
          <w:szCs w:val="22"/>
          <w:lang w:val="sv-SE"/>
        </w:rPr>
        <w:t xml:space="preserve"> ska vara sakligt, kortfattat och </w:t>
      </w:r>
      <w:r>
        <w:rPr>
          <w:sz w:val="22"/>
          <w:szCs w:val="22"/>
          <w:lang w:val="sv-SE"/>
        </w:rPr>
        <w:t>komprimerat</w:t>
      </w:r>
      <w:r w:rsidRPr="00D71ABA">
        <w:rPr>
          <w:sz w:val="22"/>
          <w:szCs w:val="22"/>
          <w:lang w:val="sv-SE"/>
        </w:rPr>
        <w:t xml:space="preserve"> (högst 4 sidor, gärna kortare)</w:t>
      </w:r>
      <w:r>
        <w:rPr>
          <w:sz w:val="22"/>
          <w:szCs w:val="22"/>
          <w:lang w:val="sv-SE"/>
        </w:rPr>
        <w:t xml:space="preserve"> och det ska skrivas på ett språk som </w:t>
      </w:r>
      <w:r w:rsidR="0093275B">
        <w:rPr>
          <w:sz w:val="22"/>
          <w:szCs w:val="22"/>
          <w:lang w:val="sv-SE"/>
        </w:rPr>
        <w:t>prövning</w:t>
      </w:r>
      <w:r w:rsidR="008E458B">
        <w:rPr>
          <w:sz w:val="22"/>
          <w:szCs w:val="22"/>
          <w:lang w:val="sv-SE"/>
        </w:rPr>
        <w:t>sdeltagaren</w:t>
      </w:r>
      <w:r>
        <w:rPr>
          <w:sz w:val="22"/>
          <w:szCs w:val="22"/>
          <w:lang w:val="sv-SE"/>
        </w:rPr>
        <w:t xml:space="preserve"> förstår. </w:t>
      </w:r>
    </w:p>
    <w:p w:rsidR="00457BAB" w:rsidRPr="00256B66" w:rsidRDefault="00457BAB" w:rsidP="00457BAB">
      <w:pPr>
        <w:pStyle w:val="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Om man vill använda främmande ord eller uttryck (till exempel för att precisera innehållet) ska de förklaras första gången de nämns. </w:t>
      </w:r>
      <w:r w:rsidRPr="00256B66">
        <w:rPr>
          <w:sz w:val="22"/>
          <w:szCs w:val="22"/>
          <w:lang w:val="sv-SE"/>
        </w:rPr>
        <w:t>Texten ska även skrivas med tillräckligt stort typsnitt.</w:t>
      </w:r>
    </w:p>
    <w:p w:rsidR="00457BAB" w:rsidRPr="00582396" w:rsidRDefault="00457BAB" w:rsidP="00457BAB">
      <w:pPr>
        <w:pStyle w:val="Leipteksti"/>
        <w:jc w:val="both"/>
        <w:rPr>
          <w:sz w:val="22"/>
          <w:szCs w:val="22"/>
          <w:lang w:val="sv-SE"/>
        </w:rPr>
      </w:pPr>
      <w:r w:rsidRPr="00582396">
        <w:rPr>
          <w:sz w:val="22"/>
          <w:szCs w:val="22"/>
          <w:lang w:val="sv-SE"/>
        </w:rPr>
        <w:t xml:space="preserve">Uppmanande, vägledande och lockande uttryck ska undvikas i texten. </w:t>
      </w:r>
    </w:p>
    <w:p w:rsidR="00457BAB" w:rsidRPr="00256B66" w:rsidRDefault="00457BAB" w:rsidP="00457BAB">
      <w:pPr>
        <w:pStyle w:val="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Om samtycke begärs av </w:t>
      </w:r>
      <w:r w:rsidR="0093275B">
        <w:rPr>
          <w:sz w:val="22"/>
          <w:szCs w:val="22"/>
          <w:lang w:val="sv-SE"/>
        </w:rPr>
        <w:t>prövningsdeltagarens</w:t>
      </w:r>
      <w:r>
        <w:rPr>
          <w:sz w:val="22"/>
          <w:szCs w:val="22"/>
          <w:lang w:val="sv-SE"/>
        </w:rPr>
        <w:t xml:space="preserve"> representant ska tilltalet i dokumentet ändras på motsvarande sätt. </w:t>
      </w:r>
      <w:r w:rsidRPr="00A375E2">
        <w:rPr>
          <w:sz w:val="22"/>
          <w:szCs w:val="22"/>
          <w:lang w:val="sv-SE"/>
        </w:rPr>
        <w:t xml:space="preserve">Separata handlingar ska då göras upp för barn </w:t>
      </w:r>
      <w:r>
        <w:rPr>
          <w:sz w:val="22"/>
          <w:szCs w:val="22"/>
          <w:lang w:val="sv-SE"/>
        </w:rPr>
        <w:t>och</w:t>
      </w:r>
      <w:r w:rsidRPr="00A375E2">
        <w:rPr>
          <w:sz w:val="22"/>
          <w:szCs w:val="22"/>
          <w:lang w:val="sv-SE"/>
        </w:rPr>
        <w:t xml:space="preserve"> myndiga personer med </w:t>
      </w:r>
      <w:r w:rsidRPr="00457BAB">
        <w:rPr>
          <w:sz w:val="22"/>
          <w:szCs w:val="22"/>
          <w:lang w:val="sv-SE"/>
        </w:rPr>
        <w:t>nedsatt beslutskompetens</w:t>
      </w:r>
      <w:r w:rsidRPr="00A375E2">
        <w:rPr>
          <w:sz w:val="22"/>
          <w:szCs w:val="22"/>
          <w:lang w:val="sv-SE"/>
        </w:rPr>
        <w:t xml:space="preserve">. </w:t>
      </w:r>
      <w:r>
        <w:rPr>
          <w:sz w:val="22"/>
          <w:szCs w:val="22"/>
          <w:lang w:val="sv-SE"/>
        </w:rPr>
        <w:t xml:space="preserve">De ska skrivas på ett sådant språk som målgruppen väl kan förstå. </w:t>
      </w:r>
      <w:r w:rsidRPr="00256B66">
        <w:rPr>
          <w:sz w:val="22"/>
          <w:szCs w:val="22"/>
          <w:lang w:val="sv-SE"/>
        </w:rPr>
        <w:t>I vissa fall kan det vara rekommendabelt att lättlästa</w:t>
      </w:r>
      <w:r>
        <w:rPr>
          <w:sz w:val="22"/>
          <w:szCs w:val="22"/>
          <w:lang w:val="sv-SE"/>
        </w:rPr>
        <w:t xml:space="preserve"> versioner skrivs om dokumenten.</w:t>
      </w:r>
    </w:p>
    <w:p w:rsidR="00457BAB" w:rsidRPr="004F733A" w:rsidRDefault="00457BAB" w:rsidP="00457BAB">
      <w:pPr>
        <w:pStyle w:val="Leipteksti"/>
        <w:jc w:val="both"/>
        <w:rPr>
          <w:sz w:val="22"/>
          <w:szCs w:val="22"/>
          <w:lang w:val="sv-SE"/>
        </w:rPr>
      </w:pPr>
      <w:r w:rsidRPr="004F733A">
        <w:rPr>
          <w:sz w:val="22"/>
          <w:szCs w:val="22"/>
          <w:lang w:val="sv-SE"/>
        </w:rPr>
        <w:t xml:space="preserve">Den eventuella </w:t>
      </w:r>
      <w:r w:rsidR="009910CF">
        <w:rPr>
          <w:sz w:val="22"/>
          <w:szCs w:val="22"/>
          <w:lang w:val="sv-SE"/>
        </w:rPr>
        <w:t>prövningsdeltagaren</w:t>
      </w:r>
      <w:r w:rsidRPr="004F733A">
        <w:rPr>
          <w:sz w:val="22"/>
          <w:szCs w:val="22"/>
          <w:lang w:val="sv-SE"/>
        </w:rPr>
        <w:t xml:space="preserve"> tilltalas ofta i Ni-form. </w:t>
      </w:r>
      <w:r>
        <w:rPr>
          <w:sz w:val="22"/>
          <w:szCs w:val="22"/>
          <w:lang w:val="sv-SE"/>
        </w:rPr>
        <w:t>Förfarandet varierar beroende på målgrupp och duande har blivit allt vanligare.</w:t>
      </w:r>
    </w:p>
    <w:p w:rsidR="00457BAB" w:rsidRPr="004F733A" w:rsidRDefault="00457BAB" w:rsidP="00457BAB">
      <w:pPr>
        <w:pStyle w:val="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Närmare beskrivningar eller anvisningar om åtgärder eller ingrepp som kommer att utföras under studien kan ges i en separat anvisning.</w:t>
      </w:r>
    </w:p>
    <w:p w:rsidR="00457BAB" w:rsidRPr="00FD3E96" w:rsidRDefault="00457BAB" w:rsidP="00457BAB">
      <w:pPr>
        <w:pStyle w:val="Leipteksti"/>
        <w:jc w:val="both"/>
        <w:rPr>
          <w:sz w:val="22"/>
          <w:szCs w:val="22"/>
          <w:lang w:val="sv-SE"/>
        </w:rPr>
      </w:pPr>
      <w:r w:rsidRPr="005F15DA">
        <w:rPr>
          <w:sz w:val="22"/>
          <w:szCs w:val="22"/>
          <w:lang w:val="sv-SE"/>
        </w:rPr>
        <w:t>För att säkerställa ett lättfattligt information</w:t>
      </w:r>
      <w:r>
        <w:rPr>
          <w:sz w:val="22"/>
          <w:szCs w:val="22"/>
          <w:lang w:val="sv-SE"/>
        </w:rPr>
        <w:t>s</w:t>
      </w:r>
      <w:r w:rsidRPr="005F15DA">
        <w:rPr>
          <w:sz w:val="22"/>
          <w:szCs w:val="22"/>
          <w:lang w:val="sv-SE"/>
        </w:rPr>
        <w:t>blad är det bra att låta en eller flera lekmän läsa igenom texten i förväg.</w:t>
      </w:r>
      <w:r>
        <w:rPr>
          <w:sz w:val="22"/>
          <w:szCs w:val="22"/>
          <w:lang w:val="sv-SE"/>
        </w:rPr>
        <w:t xml:space="preserve"> </w:t>
      </w:r>
      <w:r w:rsidRPr="00FD3E96">
        <w:rPr>
          <w:sz w:val="22"/>
          <w:szCs w:val="22"/>
          <w:lang w:val="sv-SE"/>
        </w:rPr>
        <w:t>Också det visuella utförandet ska beaktas.</w:t>
      </w:r>
    </w:p>
    <w:p w:rsidR="00457BAB" w:rsidRPr="00FD0219" w:rsidRDefault="00457BAB" w:rsidP="00457BAB">
      <w:pPr>
        <w:pStyle w:val="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lastRenderedPageBreak/>
        <w:t>Dokumentmallens</w:t>
      </w:r>
      <w:r w:rsidRPr="005F15DA">
        <w:rPr>
          <w:sz w:val="22"/>
          <w:szCs w:val="22"/>
          <w:lang w:val="sv-SE"/>
        </w:rPr>
        <w:t xml:space="preserve"> texter som står med kursiverad stil i parentes är avsedda </w:t>
      </w:r>
      <w:r>
        <w:rPr>
          <w:sz w:val="22"/>
          <w:szCs w:val="22"/>
          <w:lang w:val="sv-SE"/>
        </w:rPr>
        <w:t xml:space="preserve">som anvisning för skribenter. </w:t>
      </w:r>
      <w:r w:rsidRPr="00FD0219">
        <w:rPr>
          <w:sz w:val="22"/>
          <w:szCs w:val="22"/>
          <w:lang w:val="sv-SE"/>
        </w:rPr>
        <w:t xml:space="preserve">Dokumentmallen innehåller även avsnitt där skribenten ges vägledning med hjälp av exempel eller alternativ. </w:t>
      </w:r>
    </w:p>
    <w:p w:rsidR="00457BAB" w:rsidRPr="00FD0219" w:rsidRDefault="00457BAB" w:rsidP="00457BAB">
      <w:pPr>
        <w:pStyle w:val="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ursprungliga undertecknade dokumentet arkiveras av forskningsläkaren, och en kopia lämnas till forskningspersonen.</w:t>
      </w:r>
    </w:p>
    <w:p w:rsidR="00457BAB" w:rsidRPr="00FD0219" w:rsidRDefault="00457BAB" w:rsidP="00457BAB">
      <w:pPr>
        <w:pStyle w:val="Leipteksti"/>
        <w:jc w:val="both"/>
        <w:rPr>
          <w:sz w:val="22"/>
          <w:szCs w:val="22"/>
          <w:lang w:val="sv-SE"/>
        </w:rPr>
      </w:pPr>
      <w:r w:rsidRPr="00FD0219">
        <w:rPr>
          <w:sz w:val="22"/>
          <w:szCs w:val="22"/>
          <w:lang w:val="sv-SE" w:eastAsia="fi-FI"/>
        </w:rPr>
        <w:t xml:space="preserve">Ett skriftligt samtycke kan också ges via ett elektroniskt system. </w:t>
      </w:r>
      <w:r>
        <w:rPr>
          <w:sz w:val="22"/>
          <w:szCs w:val="22"/>
          <w:lang w:val="sv-SE" w:eastAsia="fi-FI"/>
        </w:rPr>
        <w:t>Om avsikten är att samla in samtycken elektroniskt, ska förfarandet beskrivas och motiveras i ansökan om utlåtande till den etiska kommittén.</w:t>
      </w:r>
      <w:r w:rsidRPr="00FD0219">
        <w:rPr>
          <w:sz w:val="22"/>
          <w:szCs w:val="22"/>
          <w:lang w:val="sv-SE" w:eastAsia="fi-FI"/>
        </w:rPr>
        <w:t xml:space="preserve"> </w:t>
      </w:r>
    </w:p>
    <w:p w:rsidR="00457BAB" w:rsidRPr="00FD0219" w:rsidRDefault="00457BAB" w:rsidP="00457BAB">
      <w:pPr>
        <w:rPr>
          <w:sz w:val="22"/>
          <w:szCs w:val="22"/>
          <w:lang w:val="sv-SE"/>
        </w:rPr>
      </w:pPr>
    </w:p>
    <w:p w:rsidR="00457BAB" w:rsidRPr="00FD0219" w:rsidRDefault="00457BAB" w:rsidP="00457BAB">
      <w:pPr>
        <w:rPr>
          <w:sz w:val="22"/>
          <w:szCs w:val="22"/>
          <w:lang w:val="sv-SE"/>
        </w:rPr>
      </w:pPr>
    </w:p>
    <w:p w:rsidR="00457BAB" w:rsidRPr="00FD0219" w:rsidRDefault="00457BAB" w:rsidP="00457BAB">
      <w:pPr>
        <w:rPr>
          <w:sz w:val="22"/>
          <w:szCs w:val="22"/>
          <w:lang w:val="sv-SE"/>
        </w:rPr>
      </w:pPr>
    </w:p>
    <w:p w:rsidR="00457BAB" w:rsidRPr="00FD0219" w:rsidRDefault="00457BAB" w:rsidP="00457BAB">
      <w:pPr>
        <w:pStyle w:val="Otsikko2"/>
        <w:rPr>
          <w:bCs w:val="0"/>
          <w:sz w:val="22"/>
          <w:szCs w:val="22"/>
          <w:lang w:val="sv-SE"/>
        </w:rPr>
      </w:pPr>
      <w:r w:rsidRPr="00FD0219">
        <w:rPr>
          <w:bCs w:val="0"/>
          <w:sz w:val="22"/>
          <w:szCs w:val="22"/>
          <w:lang w:val="sv-SE"/>
        </w:rPr>
        <w:t>INFORMATIONSBLAD OM (</w:t>
      </w:r>
      <w:r>
        <w:rPr>
          <w:bCs w:val="0"/>
          <w:sz w:val="22"/>
          <w:szCs w:val="22"/>
          <w:lang w:val="sv-SE"/>
        </w:rPr>
        <w:t>EXTRA</w:t>
      </w:r>
      <w:r w:rsidRPr="00FD0219">
        <w:rPr>
          <w:bCs w:val="0"/>
          <w:sz w:val="22"/>
          <w:szCs w:val="22"/>
          <w:lang w:val="sv-SE"/>
        </w:rPr>
        <w:t xml:space="preserve">) </w:t>
      </w:r>
      <w:r>
        <w:rPr>
          <w:bCs w:val="0"/>
          <w:sz w:val="22"/>
          <w:szCs w:val="22"/>
          <w:lang w:val="sv-SE"/>
        </w:rPr>
        <w:t>GENSTUDIE</w:t>
      </w:r>
      <w:r w:rsidRPr="00FD0219">
        <w:rPr>
          <w:bCs w:val="0"/>
          <w:sz w:val="22"/>
          <w:szCs w:val="22"/>
          <w:lang w:val="sv-SE"/>
        </w:rPr>
        <w:t xml:space="preserve"> / FARMAKOGENETISK </w:t>
      </w:r>
      <w:r>
        <w:rPr>
          <w:bCs w:val="0"/>
          <w:sz w:val="22"/>
          <w:szCs w:val="22"/>
          <w:lang w:val="sv-SE"/>
        </w:rPr>
        <w:t>STUDIE</w:t>
      </w:r>
      <w:r w:rsidRPr="00FD0219">
        <w:rPr>
          <w:bCs w:val="0"/>
          <w:sz w:val="22"/>
          <w:szCs w:val="22"/>
          <w:lang w:val="sv-SE"/>
        </w:rPr>
        <w:t xml:space="preserve"> </w:t>
      </w:r>
    </w:p>
    <w:p w:rsidR="00457BAB" w:rsidRPr="00256B66" w:rsidRDefault="00457BAB" w:rsidP="00457BAB">
      <w:pPr>
        <w:pStyle w:val="Sisennettyleipteksti"/>
        <w:rPr>
          <w:i/>
          <w:sz w:val="22"/>
          <w:szCs w:val="22"/>
          <w:lang w:val="sv-SE"/>
        </w:rPr>
      </w:pPr>
      <w:r w:rsidRPr="00FD0219">
        <w:rPr>
          <w:i/>
          <w:sz w:val="22"/>
          <w:szCs w:val="22"/>
          <w:lang w:val="sv-SE"/>
        </w:rPr>
        <w:t xml:space="preserve"> </w:t>
      </w:r>
      <w:r w:rsidRPr="00256B66">
        <w:rPr>
          <w:i/>
          <w:sz w:val="22"/>
          <w:szCs w:val="22"/>
          <w:lang w:val="sv-SE"/>
        </w:rPr>
        <w:t xml:space="preserve">(till personen som </w:t>
      </w:r>
      <w:r>
        <w:rPr>
          <w:i/>
          <w:sz w:val="22"/>
          <w:szCs w:val="22"/>
          <w:lang w:val="sv-SE"/>
        </w:rPr>
        <w:t>tillfrågas att</w:t>
      </w:r>
      <w:r w:rsidRPr="00256B66">
        <w:rPr>
          <w:i/>
          <w:sz w:val="22"/>
          <w:szCs w:val="22"/>
          <w:lang w:val="sv-SE"/>
        </w:rPr>
        <w:t xml:space="preserve"> delta i forskningen)</w:t>
      </w:r>
    </w:p>
    <w:p w:rsidR="00457BAB" w:rsidRPr="00256B66" w:rsidRDefault="00457BAB" w:rsidP="00457BAB">
      <w:pPr>
        <w:pStyle w:val="Otsikko2"/>
        <w:spacing w:before="120"/>
        <w:rPr>
          <w:sz w:val="22"/>
          <w:szCs w:val="22"/>
          <w:lang w:val="sv-SE"/>
        </w:rPr>
      </w:pPr>
    </w:p>
    <w:p w:rsidR="00457BAB" w:rsidRPr="00256B66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  <w:r w:rsidRPr="00256B66">
        <w:rPr>
          <w:sz w:val="22"/>
          <w:szCs w:val="22"/>
          <w:lang w:val="sv-SE"/>
        </w:rPr>
        <w:t>Studiens namn</w:t>
      </w:r>
    </w:p>
    <w:p w:rsidR="00457BAB" w:rsidRPr="00256B66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256B66">
        <w:rPr>
          <w:sz w:val="22"/>
          <w:szCs w:val="22"/>
          <w:lang w:val="sv-SE"/>
        </w:rPr>
        <w:t>(</w:t>
      </w:r>
      <w:r w:rsidRPr="00256B66">
        <w:rPr>
          <w:i/>
          <w:sz w:val="22"/>
          <w:szCs w:val="22"/>
          <w:lang w:val="sv-SE"/>
        </w:rPr>
        <w:t>Studiens namn anges kort, tydligt och entydigt, till exempel ”genstudie/farmakogenetisk studie i samb</w:t>
      </w:r>
      <w:r w:rsidR="00A204C1">
        <w:rPr>
          <w:i/>
          <w:sz w:val="22"/>
          <w:szCs w:val="22"/>
          <w:lang w:val="sv-SE"/>
        </w:rPr>
        <w:t>and med läkemedelsprövningen X</w:t>
      </w:r>
      <w:r w:rsidRPr="00256B66">
        <w:rPr>
          <w:i/>
          <w:sz w:val="22"/>
          <w:szCs w:val="22"/>
          <w:lang w:val="sv-SE"/>
        </w:rPr>
        <w:t>”)</w:t>
      </w:r>
      <w:r>
        <w:rPr>
          <w:i/>
          <w:sz w:val="22"/>
          <w:szCs w:val="22"/>
          <w:lang w:val="sv-SE"/>
        </w:rPr>
        <w:t>.</w:t>
      </w:r>
    </w:p>
    <w:p w:rsidR="00457BAB" w:rsidRPr="00256B66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</w:p>
    <w:p w:rsidR="00457BAB" w:rsidRPr="00457BAB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  <w:r w:rsidRPr="00457BAB">
        <w:rPr>
          <w:sz w:val="22"/>
          <w:szCs w:val="22"/>
          <w:lang w:val="sv-SE"/>
        </w:rPr>
        <w:t>Begäran att delta i studie</w:t>
      </w:r>
    </w:p>
    <w:p w:rsidR="00457BAB" w:rsidRPr="00FD3E96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256B66">
        <w:rPr>
          <w:sz w:val="22"/>
          <w:szCs w:val="22"/>
          <w:lang w:val="sv-SE"/>
        </w:rPr>
        <w:t>Ni överväger at</w:t>
      </w:r>
      <w:r w:rsidR="00A204C1">
        <w:rPr>
          <w:sz w:val="22"/>
          <w:szCs w:val="22"/>
          <w:lang w:val="sv-SE"/>
        </w:rPr>
        <w:t>t delta i läkemedelsprövning X</w:t>
      </w:r>
      <w:r w:rsidRPr="00256B66">
        <w:rPr>
          <w:sz w:val="22"/>
          <w:szCs w:val="22"/>
          <w:lang w:val="sv-SE"/>
        </w:rPr>
        <w:t>, vars syfte är att utreda om en ny läkemedelssubstans är en effektiv och säker behandling mot x (</w:t>
      </w:r>
      <w:r w:rsidRPr="00A204C1">
        <w:rPr>
          <w:i/>
          <w:sz w:val="22"/>
          <w:szCs w:val="22"/>
          <w:lang w:val="sv-SE"/>
        </w:rPr>
        <w:t>sjukdom, t.ex. typ 2 diabetes, epilepsi, högt blodtryck</w:t>
      </w:r>
      <w:r w:rsidRPr="00256B66">
        <w:rPr>
          <w:sz w:val="22"/>
          <w:szCs w:val="22"/>
          <w:lang w:val="sv-SE"/>
        </w:rPr>
        <w:t xml:space="preserve">). </w:t>
      </w:r>
      <w:r w:rsidRPr="007F40B2">
        <w:rPr>
          <w:sz w:val="22"/>
          <w:szCs w:val="22"/>
          <w:lang w:val="sv-SE"/>
        </w:rPr>
        <w:t>Om Ni beslutar att delta</w:t>
      </w:r>
      <w:r>
        <w:rPr>
          <w:sz w:val="22"/>
          <w:szCs w:val="22"/>
          <w:lang w:val="sv-SE"/>
        </w:rPr>
        <w:t>,</w:t>
      </w:r>
      <w:r w:rsidRPr="007F40B2">
        <w:rPr>
          <w:sz w:val="22"/>
          <w:szCs w:val="22"/>
          <w:lang w:val="sv-SE"/>
        </w:rPr>
        <w:t xml:space="preserve"> ber vi Er även överväga att delta i en (</w:t>
      </w:r>
      <w:r w:rsidRPr="00A204C1">
        <w:rPr>
          <w:i/>
          <w:sz w:val="22"/>
          <w:szCs w:val="22"/>
          <w:lang w:val="sv-SE"/>
        </w:rPr>
        <w:t>genstudie, farmakogenetisk studie, kartläggning av arvsanlag osv.</w:t>
      </w:r>
      <w:r>
        <w:rPr>
          <w:sz w:val="22"/>
          <w:szCs w:val="22"/>
          <w:lang w:val="sv-SE"/>
        </w:rPr>
        <w:t xml:space="preserve">) i samband med läkemedelsprövningen. </w:t>
      </w:r>
      <w:r w:rsidRPr="007F40B2">
        <w:rPr>
          <w:sz w:val="22"/>
          <w:szCs w:val="22"/>
          <w:lang w:val="sv-SE"/>
        </w:rPr>
        <w:t xml:space="preserve">Detta är en beskrivning av ifrågavarande studie och Er eventuella andel i den. </w:t>
      </w:r>
    </w:p>
    <w:p w:rsidR="00457BAB" w:rsidRPr="00FD3E96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</w:p>
    <w:p w:rsidR="00457BAB" w:rsidRPr="00FD3E96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  <w:r w:rsidRPr="00FD3E96">
        <w:rPr>
          <w:sz w:val="22"/>
          <w:szCs w:val="22"/>
          <w:lang w:val="sv-SE"/>
        </w:rPr>
        <w:t>Frivilligt att delta</w:t>
      </w:r>
    </w:p>
    <w:p w:rsidR="00457BAB" w:rsidRPr="000A5D31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0A5D31">
        <w:rPr>
          <w:sz w:val="22"/>
          <w:szCs w:val="22"/>
          <w:lang w:val="sv-SE"/>
        </w:rPr>
        <w:t>Deltagandet i studie</w:t>
      </w:r>
      <w:r>
        <w:rPr>
          <w:sz w:val="22"/>
          <w:szCs w:val="22"/>
          <w:lang w:val="sv-SE"/>
        </w:rPr>
        <w:t>n</w:t>
      </w:r>
      <w:r w:rsidRPr="000A5D31">
        <w:rPr>
          <w:sz w:val="22"/>
          <w:szCs w:val="22"/>
          <w:lang w:val="sv-SE"/>
        </w:rPr>
        <w:t xml:space="preserve"> är frivilligt. Ni kan vägra att delta, avbryta Ert deltagande eller återkalla Ert samtycke när som helst under studien utan angivande av orsak och utan att de</w:t>
      </w:r>
      <w:r>
        <w:rPr>
          <w:sz w:val="22"/>
          <w:szCs w:val="22"/>
          <w:lang w:val="sv-SE"/>
        </w:rPr>
        <w:t>t</w:t>
      </w:r>
      <w:r w:rsidRPr="000A5D31">
        <w:rPr>
          <w:sz w:val="22"/>
          <w:szCs w:val="22"/>
          <w:lang w:val="sv-SE"/>
        </w:rPr>
        <w:t xml:space="preserve"> påverkar Er rätt </w:t>
      </w:r>
      <w:r>
        <w:rPr>
          <w:sz w:val="22"/>
          <w:szCs w:val="22"/>
          <w:lang w:val="sv-SE"/>
        </w:rPr>
        <w:t>till</w:t>
      </w:r>
      <w:r w:rsidRPr="000A5D31">
        <w:rPr>
          <w:sz w:val="22"/>
          <w:szCs w:val="22"/>
          <w:lang w:val="sv-SE"/>
        </w:rPr>
        <w:t xml:space="preserve"> den vård Ni behöver</w:t>
      </w:r>
      <w:r>
        <w:rPr>
          <w:sz w:val="22"/>
          <w:szCs w:val="22"/>
          <w:lang w:val="sv-SE"/>
        </w:rPr>
        <w:t xml:space="preserve">. Ni kan också välja att delta i läkemedelsprövningen </w:t>
      </w:r>
      <w:r w:rsidR="00A204C1">
        <w:rPr>
          <w:sz w:val="22"/>
          <w:szCs w:val="22"/>
          <w:lang w:val="sv-SE"/>
        </w:rPr>
        <w:t>X</w:t>
      </w:r>
      <w:r>
        <w:rPr>
          <w:sz w:val="22"/>
          <w:szCs w:val="22"/>
          <w:lang w:val="sv-SE"/>
        </w:rPr>
        <w:t>, men däremot vägra att delta i genstudien/den farmakogenetiska studien.</w:t>
      </w:r>
      <w:r w:rsidRPr="000A5D31">
        <w:rPr>
          <w:sz w:val="22"/>
          <w:szCs w:val="22"/>
          <w:lang w:val="sv-SE"/>
        </w:rPr>
        <w:t xml:space="preserve"> </w:t>
      </w:r>
    </w:p>
    <w:p w:rsidR="00457BAB" w:rsidRPr="00FD3E96" w:rsidRDefault="00457BAB" w:rsidP="00457BAB">
      <w:pPr>
        <w:pStyle w:val="Sisennettyleipteksti"/>
        <w:jc w:val="both"/>
        <w:rPr>
          <w:color w:val="FF0000"/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Läs informationsbladet i lugn och ro. Vid eventuella frågor kan Ni kontakta forskningsläkaren eller den övriga forskningspersonalen (</w:t>
      </w:r>
      <w:r w:rsidRPr="00A204C1">
        <w:rPr>
          <w:i/>
          <w:sz w:val="22"/>
          <w:szCs w:val="22"/>
          <w:lang w:val="sv-SE"/>
        </w:rPr>
        <w:t>kontaktuppgifter finns i slutet av dokumentet el.dyl</w:t>
      </w:r>
      <w:r>
        <w:rPr>
          <w:sz w:val="22"/>
          <w:szCs w:val="22"/>
          <w:lang w:val="sv-SE"/>
        </w:rPr>
        <w:t>.).</w:t>
      </w:r>
    </w:p>
    <w:p w:rsidR="00457BAB" w:rsidRPr="00FD3E96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FD3E96">
        <w:rPr>
          <w:sz w:val="22"/>
          <w:szCs w:val="22"/>
          <w:lang w:val="sv-SE"/>
        </w:rPr>
        <w:t>Om Ni beslutar att delta i studien ber vi Er underteckna samtycket på sista sidan.</w:t>
      </w:r>
    </w:p>
    <w:p w:rsidR="00457BAB" w:rsidRPr="00FD3E96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</w:p>
    <w:p w:rsidR="00457BAB" w:rsidRPr="006F48E9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  <w:r w:rsidRPr="006F48E9">
        <w:rPr>
          <w:sz w:val="22"/>
          <w:szCs w:val="22"/>
          <w:lang w:val="sv-SE"/>
        </w:rPr>
        <w:t>Forskningsansvarig</w:t>
      </w:r>
    </w:p>
    <w:p w:rsidR="00457BAB" w:rsidRPr="00BA19DB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FD3E96">
        <w:rPr>
          <w:sz w:val="22"/>
          <w:szCs w:val="22"/>
          <w:lang w:val="sv-SE"/>
        </w:rPr>
        <w:t>Denna forskningsstudie genomförs av (</w:t>
      </w:r>
      <w:r w:rsidRPr="00A204C1">
        <w:rPr>
          <w:i/>
          <w:sz w:val="22"/>
          <w:szCs w:val="22"/>
          <w:lang w:val="sv-SE"/>
        </w:rPr>
        <w:t>den forskningsansvariga personen i Finland, forskningscenter och dess ansvariga forskare, sponsor, genomförande organisation</w:t>
      </w:r>
      <w:r w:rsidRPr="00FD3E96">
        <w:rPr>
          <w:sz w:val="22"/>
          <w:szCs w:val="22"/>
          <w:lang w:val="sv-SE"/>
        </w:rPr>
        <w:t xml:space="preserve">). </w:t>
      </w:r>
      <w:r w:rsidRPr="00BA19DB">
        <w:rPr>
          <w:sz w:val="22"/>
          <w:szCs w:val="22"/>
          <w:lang w:val="sv-SE"/>
        </w:rPr>
        <w:t>Registerförare för forskningsstudien är x (</w:t>
      </w:r>
      <w:r w:rsidRPr="00BA19DB">
        <w:rPr>
          <w:i/>
          <w:sz w:val="22"/>
          <w:szCs w:val="22"/>
          <w:lang w:val="sv-SE"/>
        </w:rPr>
        <w:t>registerförarens ansvar kan också delas)</w:t>
      </w:r>
      <w:r w:rsidRPr="00BA19DB">
        <w:rPr>
          <w:sz w:val="22"/>
          <w:szCs w:val="22"/>
          <w:lang w:val="sv-SE"/>
        </w:rPr>
        <w:t xml:space="preserve">), som ansvarar för </w:t>
      </w:r>
      <w:r>
        <w:rPr>
          <w:sz w:val="22"/>
          <w:szCs w:val="22"/>
          <w:lang w:val="sv-SE"/>
        </w:rPr>
        <w:t xml:space="preserve">en </w:t>
      </w:r>
      <w:r w:rsidRPr="00BA19DB">
        <w:rPr>
          <w:sz w:val="22"/>
          <w:szCs w:val="22"/>
          <w:lang w:val="sv-SE"/>
        </w:rPr>
        <w:t>l</w:t>
      </w:r>
      <w:r>
        <w:rPr>
          <w:sz w:val="22"/>
          <w:szCs w:val="22"/>
          <w:lang w:val="sv-SE"/>
        </w:rPr>
        <w:t>agenlig behandling av de personuppgifter som samlas in i samband med studien.</w:t>
      </w:r>
    </w:p>
    <w:p w:rsidR="00457BAB" w:rsidRPr="00BA19DB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</w:p>
    <w:p w:rsidR="00457BAB" w:rsidRPr="00BA19DB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  <w:r w:rsidRPr="00BA19DB">
        <w:rPr>
          <w:sz w:val="22"/>
          <w:szCs w:val="22"/>
          <w:lang w:val="sv-SE"/>
        </w:rPr>
        <w:t>Forskningens bakgrund och syfte</w:t>
      </w:r>
    </w:p>
    <w:p w:rsidR="00457BAB" w:rsidRPr="006F48E9" w:rsidRDefault="00457BAB" w:rsidP="00457BAB">
      <w:pPr>
        <w:pStyle w:val="Sisennettyleipteksti"/>
        <w:jc w:val="both"/>
        <w:rPr>
          <w:strike/>
          <w:sz w:val="22"/>
          <w:szCs w:val="22"/>
          <w:lang w:val="sv-SE"/>
        </w:rPr>
      </w:pPr>
      <w:r w:rsidRPr="007762B7">
        <w:rPr>
          <w:sz w:val="22"/>
          <w:szCs w:val="22"/>
          <w:lang w:val="sv-SE"/>
        </w:rPr>
        <w:t xml:space="preserve">Arvsanlagen påverkar både uppkomst och förlopp av många sjukdomar. </w:t>
      </w:r>
      <w:r w:rsidRPr="00C8036D">
        <w:rPr>
          <w:sz w:val="22"/>
          <w:szCs w:val="22"/>
          <w:lang w:val="sv-SE"/>
        </w:rPr>
        <w:t xml:space="preserve">Man vet också </w:t>
      </w:r>
      <w:r>
        <w:rPr>
          <w:sz w:val="22"/>
          <w:szCs w:val="22"/>
          <w:lang w:val="sv-SE"/>
        </w:rPr>
        <w:t xml:space="preserve">läkemedlens </w:t>
      </w:r>
      <w:r w:rsidRPr="00C8036D">
        <w:rPr>
          <w:sz w:val="22"/>
          <w:szCs w:val="22"/>
          <w:lang w:val="sv-SE"/>
        </w:rPr>
        <w:t xml:space="preserve">absorption, </w:t>
      </w:r>
      <w:r>
        <w:rPr>
          <w:sz w:val="22"/>
          <w:szCs w:val="22"/>
          <w:lang w:val="sv-SE"/>
        </w:rPr>
        <w:t>dispergering</w:t>
      </w:r>
      <w:r w:rsidRPr="00C8036D">
        <w:rPr>
          <w:sz w:val="22"/>
          <w:szCs w:val="22"/>
          <w:lang w:val="sv-SE"/>
        </w:rPr>
        <w:t xml:space="preserve">, metabolism </w:t>
      </w:r>
      <w:r>
        <w:rPr>
          <w:sz w:val="22"/>
          <w:szCs w:val="22"/>
          <w:lang w:val="sv-SE"/>
        </w:rPr>
        <w:t>och utsöndring och/</w:t>
      </w:r>
      <w:r w:rsidRPr="00C8036D">
        <w:rPr>
          <w:sz w:val="22"/>
          <w:szCs w:val="22"/>
          <w:lang w:val="sv-SE"/>
        </w:rPr>
        <w:t xml:space="preserve">eller </w:t>
      </w:r>
      <w:r>
        <w:rPr>
          <w:sz w:val="22"/>
          <w:szCs w:val="22"/>
          <w:lang w:val="sv-SE"/>
        </w:rPr>
        <w:t xml:space="preserve">att </w:t>
      </w:r>
      <w:r w:rsidRPr="00C8036D">
        <w:rPr>
          <w:sz w:val="22"/>
          <w:szCs w:val="22"/>
          <w:lang w:val="sv-SE"/>
        </w:rPr>
        <w:t>effekterna</w:t>
      </w:r>
      <w:r>
        <w:rPr>
          <w:sz w:val="22"/>
          <w:szCs w:val="22"/>
          <w:lang w:val="sv-SE"/>
        </w:rPr>
        <w:t xml:space="preserve"> i kroppen kan variera mellan olika individer. En av orsakerna till dessa variationer är att människor har olika arvsanlag.</w:t>
      </w:r>
    </w:p>
    <w:p w:rsidR="00457BAB" w:rsidRPr="00CC564E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CC564E">
        <w:rPr>
          <w:sz w:val="22"/>
          <w:szCs w:val="22"/>
          <w:lang w:val="sv-SE"/>
        </w:rPr>
        <w:t xml:space="preserve">Genom denna studie söker vi sådana former av </w:t>
      </w:r>
      <w:r>
        <w:rPr>
          <w:sz w:val="22"/>
          <w:szCs w:val="22"/>
          <w:lang w:val="sv-SE"/>
        </w:rPr>
        <w:t>variationer i</w:t>
      </w:r>
      <w:r w:rsidRPr="00CC564E">
        <w:rPr>
          <w:sz w:val="22"/>
          <w:szCs w:val="22"/>
          <w:lang w:val="sv-SE"/>
        </w:rPr>
        <w:t xml:space="preserve"> arvsanlag som kan påverka effekten eller säkerheten av läkemedlet x; studien kartlägger variationer i arvsanlag mellan olika personer (</w:t>
      </w:r>
      <w:r w:rsidRPr="00A204C1">
        <w:rPr>
          <w:i/>
          <w:sz w:val="22"/>
          <w:szCs w:val="22"/>
          <w:lang w:val="sv-SE"/>
        </w:rPr>
        <w:t>eller motsvarande</w:t>
      </w:r>
      <w:r w:rsidRPr="00CC564E">
        <w:rPr>
          <w:sz w:val="22"/>
          <w:szCs w:val="22"/>
          <w:lang w:val="sv-SE"/>
        </w:rPr>
        <w:t xml:space="preserve">). </w:t>
      </w:r>
    </w:p>
    <w:p w:rsidR="00457BAB" w:rsidRPr="006F48E9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Därtill</w:t>
      </w:r>
      <w:r w:rsidRPr="00CC564E">
        <w:rPr>
          <w:sz w:val="22"/>
          <w:szCs w:val="22"/>
          <w:lang w:val="sv-SE"/>
        </w:rPr>
        <w:t xml:space="preserve"> vill man använda de prov som tas och uppgifter om dem i forskning som g</w:t>
      </w:r>
      <w:r>
        <w:rPr>
          <w:sz w:val="22"/>
          <w:szCs w:val="22"/>
          <w:lang w:val="sv-SE"/>
        </w:rPr>
        <w:t>äller andra sjukdomar/läkemedel</w:t>
      </w:r>
      <w:r w:rsidRPr="00CC564E">
        <w:rPr>
          <w:sz w:val="22"/>
          <w:szCs w:val="22"/>
          <w:lang w:val="sv-SE"/>
        </w:rPr>
        <w:t xml:space="preserve">; </w:t>
      </w:r>
      <w:r>
        <w:rPr>
          <w:sz w:val="22"/>
          <w:szCs w:val="22"/>
          <w:lang w:val="sv-SE"/>
        </w:rPr>
        <w:t>Ert samtycke begärs för överföring av proven till provsamlingarna vid vår forskningsanstalt/vårt företag för eventuellt senare bruk; (</w:t>
      </w:r>
      <w:r w:rsidRPr="00A204C1">
        <w:rPr>
          <w:i/>
          <w:sz w:val="22"/>
          <w:szCs w:val="22"/>
          <w:lang w:val="sv-SE"/>
        </w:rPr>
        <w:t>eller motsvarande</w:t>
      </w:r>
      <w:r>
        <w:rPr>
          <w:sz w:val="22"/>
          <w:szCs w:val="22"/>
          <w:lang w:val="sv-SE"/>
        </w:rPr>
        <w:t xml:space="preserve">). </w:t>
      </w:r>
      <w:r w:rsidRPr="00CC564E">
        <w:rPr>
          <w:sz w:val="22"/>
          <w:szCs w:val="22"/>
          <w:lang w:val="sv-SE"/>
        </w:rPr>
        <w:t>(</w:t>
      </w:r>
      <w:r>
        <w:rPr>
          <w:i/>
          <w:sz w:val="22"/>
          <w:szCs w:val="22"/>
          <w:lang w:val="sv-SE"/>
        </w:rPr>
        <w:t>F</w:t>
      </w:r>
      <w:r w:rsidRPr="00CC564E">
        <w:rPr>
          <w:i/>
          <w:sz w:val="22"/>
          <w:szCs w:val="22"/>
          <w:lang w:val="sv-SE"/>
        </w:rPr>
        <w:t>ortsatt användning av prov ska alltid förklaras och motiveras på ett tillbörligt sätt.</w:t>
      </w:r>
      <w:r>
        <w:rPr>
          <w:i/>
          <w:sz w:val="22"/>
          <w:szCs w:val="22"/>
          <w:lang w:val="sv-SE"/>
        </w:rPr>
        <w:t xml:space="preserve">) </w:t>
      </w:r>
      <w:r w:rsidRPr="00CC564E">
        <w:rPr>
          <w:sz w:val="22"/>
          <w:szCs w:val="22"/>
          <w:lang w:val="sv-SE"/>
        </w:rPr>
        <w:t>Eventuell flyttning av prove</w:t>
      </w:r>
      <w:r>
        <w:rPr>
          <w:sz w:val="22"/>
          <w:szCs w:val="22"/>
          <w:lang w:val="sv-SE"/>
        </w:rPr>
        <w:t>n</w:t>
      </w:r>
      <w:r w:rsidRPr="00CC564E">
        <w:rPr>
          <w:sz w:val="22"/>
          <w:szCs w:val="22"/>
          <w:lang w:val="sv-SE"/>
        </w:rPr>
        <w:t xml:space="preserve"> till en biobank förutsätter</w:t>
      </w:r>
      <w:r>
        <w:rPr>
          <w:sz w:val="22"/>
          <w:szCs w:val="22"/>
          <w:lang w:val="sv-SE"/>
        </w:rPr>
        <w:t>,</w:t>
      </w:r>
      <w:r w:rsidRPr="00CC564E">
        <w:rPr>
          <w:sz w:val="22"/>
          <w:szCs w:val="22"/>
          <w:lang w:val="sv-SE"/>
        </w:rPr>
        <w:t xml:space="preserve"> att separata instruktioner o</w:t>
      </w:r>
      <w:r>
        <w:rPr>
          <w:sz w:val="22"/>
          <w:szCs w:val="22"/>
          <w:lang w:val="sv-SE"/>
        </w:rPr>
        <w:t xml:space="preserve">ch samtyckesförfarande iakttas </w:t>
      </w:r>
      <w:r w:rsidRPr="00CC564E">
        <w:rPr>
          <w:sz w:val="22"/>
          <w:szCs w:val="22"/>
          <w:lang w:val="sv-SE"/>
        </w:rPr>
        <w:t>(</w:t>
      </w:r>
      <w:r w:rsidRPr="00A204C1">
        <w:rPr>
          <w:i/>
          <w:sz w:val="22"/>
          <w:szCs w:val="22"/>
          <w:lang w:val="sv-SE"/>
        </w:rPr>
        <w:t>se</w:t>
      </w:r>
      <w:r w:rsidRPr="00CC564E">
        <w:rPr>
          <w:sz w:val="22"/>
          <w:szCs w:val="22"/>
          <w:lang w:val="sv-SE"/>
        </w:rPr>
        <w:t xml:space="preserve"> </w:t>
      </w:r>
      <w:hyperlink r:id="rId7" w:history="1">
        <w:r w:rsidRPr="006F48E9">
          <w:rPr>
            <w:rStyle w:val="Hyperlinkki"/>
            <w:sz w:val="22"/>
            <w:szCs w:val="22"/>
            <w:lang w:val="sv-SE"/>
          </w:rPr>
          <w:t>http://www.bbmri.fi/fi/</w:t>
        </w:r>
      </w:hyperlink>
      <w:r w:rsidR="00A204C1">
        <w:rPr>
          <w:sz w:val="22"/>
          <w:szCs w:val="22"/>
          <w:lang w:val="sv-SE"/>
        </w:rPr>
        <w:t xml:space="preserve">, </w:t>
      </w:r>
      <w:r w:rsidRPr="00A204C1">
        <w:rPr>
          <w:i/>
          <w:sz w:val="22"/>
          <w:szCs w:val="22"/>
          <w:lang w:val="sv-SE"/>
        </w:rPr>
        <w:t>på finska och engelska</w:t>
      </w:r>
      <w:r w:rsidRPr="00457BAB">
        <w:rPr>
          <w:sz w:val="22"/>
          <w:szCs w:val="22"/>
          <w:lang w:val="sv-SE"/>
        </w:rPr>
        <w:t>).</w:t>
      </w:r>
    </w:p>
    <w:p w:rsidR="00457BAB" w:rsidRPr="006F48E9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</w:p>
    <w:p w:rsidR="00457BAB" w:rsidRPr="00CC564E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  <w:r w:rsidRPr="00CC564E">
        <w:rPr>
          <w:sz w:val="22"/>
          <w:szCs w:val="22"/>
          <w:lang w:val="sv-SE"/>
        </w:rPr>
        <w:t xml:space="preserve">Forskningsmetoder och åtgärder/ingrepp under studien (allmän sammanfattande beskrivning) </w:t>
      </w:r>
    </w:p>
    <w:p w:rsidR="00457BAB" w:rsidRPr="006F48E9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Av delta</w:t>
      </w:r>
      <w:r w:rsidR="00A204C1">
        <w:rPr>
          <w:sz w:val="22"/>
          <w:szCs w:val="22"/>
          <w:lang w:val="sv-SE"/>
        </w:rPr>
        <w:t>garna i studien tas blodprov (</w:t>
      </w:r>
      <w:r w:rsidR="00A204C1" w:rsidRPr="00A204C1">
        <w:rPr>
          <w:i/>
          <w:sz w:val="22"/>
          <w:szCs w:val="22"/>
          <w:lang w:val="sv-SE"/>
        </w:rPr>
        <w:t>x</w:t>
      </w:r>
      <w:r w:rsidRPr="00A204C1">
        <w:rPr>
          <w:i/>
          <w:sz w:val="22"/>
          <w:szCs w:val="22"/>
          <w:lang w:val="sv-SE"/>
        </w:rPr>
        <w:t xml:space="preserve"> ml</w:t>
      </w:r>
      <w:r>
        <w:rPr>
          <w:sz w:val="22"/>
          <w:szCs w:val="22"/>
          <w:lang w:val="sv-SE"/>
        </w:rPr>
        <w:t xml:space="preserve">). </w:t>
      </w:r>
      <w:r w:rsidRPr="00CC564E">
        <w:rPr>
          <w:sz w:val="22"/>
          <w:szCs w:val="22"/>
          <w:lang w:val="sv-SE"/>
        </w:rPr>
        <w:t>Blodprovet kan tas i samba</w:t>
      </w:r>
      <w:r>
        <w:rPr>
          <w:sz w:val="22"/>
          <w:szCs w:val="22"/>
          <w:lang w:val="sv-SE"/>
        </w:rPr>
        <w:t>nd med andra undersökningsprov</w:t>
      </w:r>
      <w:r w:rsidRPr="00CC564E">
        <w:rPr>
          <w:sz w:val="22"/>
          <w:szCs w:val="22"/>
          <w:lang w:val="sv-SE"/>
        </w:rPr>
        <w:t xml:space="preserve"> och </w:t>
      </w:r>
      <w:r>
        <w:rPr>
          <w:sz w:val="22"/>
          <w:szCs w:val="22"/>
          <w:lang w:val="sv-SE"/>
        </w:rPr>
        <w:t xml:space="preserve">något </w:t>
      </w:r>
      <w:r w:rsidRPr="00CC564E">
        <w:rPr>
          <w:sz w:val="22"/>
          <w:szCs w:val="22"/>
          <w:lang w:val="sv-SE"/>
        </w:rPr>
        <w:t>extra besök/</w:t>
      </w:r>
      <w:r>
        <w:rPr>
          <w:sz w:val="22"/>
          <w:szCs w:val="22"/>
          <w:lang w:val="sv-SE"/>
        </w:rPr>
        <w:t>nålstick</w:t>
      </w:r>
      <w:r w:rsidRPr="00CC564E">
        <w:rPr>
          <w:sz w:val="22"/>
          <w:szCs w:val="22"/>
          <w:lang w:val="sv-SE"/>
        </w:rPr>
        <w:t xml:space="preserve"> behövs inte; Ett extra blodprov behöver tas (</w:t>
      </w:r>
      <w:r w:rsidRPr="00A204C1">
        <w:rPr>
          <w:i/>
          <w:sz w:val="22"/>
          <w:szCs w:val="22"/>
          <w:lang w:val="sv-SE"/>
        </w:rPr>
        <w:t>på undersökningsbesök, separat besök eller motsvarande</w:t>
      </w:r>
      <w:r w:rsidRPr="00CC564E">
        <w:rPr>
          <w:sz w:val="22"/>
          <w:szCs w:val="22"/>
          <w:lang w:val="sv-SE"/>
        </w:rPr>
        <w:t>).</w:t>
      </w:r>
    </w:p>
    <w:p w:rsidR="00457BAB" w:rsidRPr="00CC564E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CC564E">
        <w:rPr>
          <w:sz w:val="22"/>
          <w:szCs w:val="22"/>
          <w:lang w:val="sv-SE"/>
        </w:rPr>
        <w:t>Proceduren under studien är att (</w:t>
      </w:r>
      <w:r w:rsidRPr="00A204C1">
        <w:rPr>
          <w:i/>
          <w:sz w:val="22"/>
          <w:szCs w:val="22"/>
          <w:lang w:val="sv-SE"/>
        </w:rPr>
        <w:t>behandling av provet i huvuddrag, kodning/anonymisering av prov, uppgifter som fogas till provet, överflyttning av prov, plats för genanalys, plats för analys av resultaten, hur resultaten sparas/förstörs, hur proven förvaras/förstörs, osv</w:t>
      </w:r>
      <w:r w:rsidRPr="00CC564E">
        <w:rPr>
          <w:sz w:val="22"/>
          <w:szCs w:val="22"/>
          <w:lang w:val="sv-SE"/>
        </w:rPr>
        <w:t>.)</w:t>
      </w:r>
      <w:r>
        <w:rPr>
          <w:sz w:val="22"/>
          <w:szCs w:val="22"/>
          <w:lang w:val="sv-SE"/>
        </w:rPr>
        <w:t>.</w:t>
      </w:r>
      <w:r w:rsidRPr="00CC564E">
        <w:rPr>
          <w:sz w:val="22"/>
          <w:szCs w:val="22"/>
          <w:lang w:val="sv-SE"/>
        </w:rPr>
        <w:t xml:space="preserve"> </w:t>
      </w:r>
    </w:p>
    <w:p w:rsidR="00457BAB" w:rsidRPr="00CC564E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</w:p>
    <w:p w:rsidR="00457BAB" w:rsidRPr="006F48E9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Eventuell nytta och olägenheter av studien </w:t>
      </w:r>
    </w:p>
    <w:p w:rsidR="00457BAB" w:rsidRPr="003F3390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4B427E">
        <w:rPr>
          <w:sz w:val="22"/>
          <w:szCs w:val="22"/>
          <w:lang w:val="sv-SE"/>
        </w:rPr>
        <w:t xml:space="preserve">Denna typ av studier ger vanligen inte någon nytta för </w:t>
      </w:r>
      <w:r w:rsidR="00CE603C">
        <w:rPr>
          <w:sz w:val="22"/>
          <w:szCs w:val="22"/>
          <w:lang w:val="sv-SE"/>
        </w:rPr>
        <w:t>prövningsdeltagaren</w:t>
      </w:r>
      <w:r w:rsidRPr="004B427E">
        <w:rPr>
          <w:sz w:val="22"/>
          <w:szCs w:val="22"/>
          <w:lang w:val="sv-SE"/>
        </w:rPr>
        <w:t xml:space="preserve">. </w:t>
      </w:r>
      <w:r>
        <w:rPr>
          <w:sz w:val="22"/>
          <w:szCs w:val="22"/>
          <w:lang w:val="sv-SE"/>
        </w:rPr>
        <w:t>Studien väntas dock klargöra om det undersökta läkemedlet/behandlingen/osv. eventuellt är effektiv och/eller säker, om individens genetiska egenskaper påverkar effekten eller säkerheten av läkemedlet (</w:t>
      </w:r>
      <w:r w:rsidRPr="00A204C1">
        <w:rPr>
          <w:i/>
          <w:sz w:val="22"/>
          <w:szCs w:val="22"/>
          <w:lang w:val="sv-SE"/>
        </w:rPr>
        <w:t>eller motsvarande</w:t>
      </w:r>
      <w:r>
        <w:rPr>
          <w:sz w:val="22"/>
          <w:szCs w:val="22"/>
          <w:lang w:val="sv-SE"/>
        </w:rPr>
        <w:t xml:space="preserve">). </w:t>
      </w:r>
      <w:r w:rsidRPr="003F3390">
        <w:rPr>
          <w:sz w:val="22"/>
          <w:szCs w:val="22"/>
          <w:lang w:val="sv-SE"/>
        </w:rPr>
        <w:t xml:space="preserve">Resultatet kan i framtiden hjälpa läkare att noggrannare välja ut de patienter som är bäst lämpade för läkemedlet. Studien kan också ge nyttig </w:t>
      </w:r>
      <w:r>
        <w:rPr>
          <w:sz w:val="22"/>
          <w:szCs w:val="22"/>
          <w:lang w:val="sv-SE"/>
        </w:rPr>
        <w:t xml:space="preserve">ny </w:t>
      </w:r>
      <w:r w:rsidRPr="003F3390">
        <w:rPr>
          <w:sz w:val="22"/>
          <w:szCs w:val="22"/>
          <w:lang w:val="sv-SE"/>
        </w:rPr>
        <w:t xml:space="preserve">information om den undersökta sjukdomen. </w:t>
      </w:r>
    </w:p>
    <w:p w:rsidR="00457BAB" w:rsidRPr="003F3390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3F3390">
        <w:rPr>
          <w:sz w:val="22"/>
          <w:szCs w:val="22"/>
          <w:lang w:val="sv-SE"/>
        </w:rPr>
        <w:t>(</w:t>
      </w:r>
      <w:r w:rsidRPr="003F3390">
        <w:rPr>
          <w:i/>
          <w:sz w:val="22"/>
          <w:szCs w:val="22"/>
          <w:lang w:val="sv-SE"/>
        </w:rPr>
        <w:t xml:space="preserve">Om ett separat blodprov inte behöver tas för studien och/eller om det endast behövs en liten mängd blod, torde studien inte orsaka </w:t>
      </w:r>
      <w:r w:rsidR="0082032B">
        <w:rPr>
          <w:i/>
          <w:sz w:val="22"/>
          <w:szCs w:val="22"/>
          <w:lang w:val="sv-SE"/>
        </w:rPr>
        <w:t>prövningsdeltagaren</w:t>
      </w:r>
      <w:r w:rsidRPr="003F3390">
        <w:rPr>
          <w:i/>
          <w:sz w:val="22"/>
          <w:szCs w:val="22"/>
          <w:lang w:val="sv-SE"/>
        </w:rPr>
        <w:t xml:space="preserve"> någon fysisk o</w:t>
      </w:r>
      <w:r>
        <w:rPr>
          <w:i/>
          <w:sz w:val="22"/>
          <w:szCs w:val="22"/>
          <w:lang w:val="sv-SE"/>
        </w:rPr>
        <w:t xml:space="preserve">lägenhet eller obehag. I motsatta </w:t>
      </w:r>
      <w:r w:rsidRPr="003F3390">
        <w:rPr>
          <w:i/>
          <w:sz w:val="22"/>
          <w:szCs w:val="22"/>
          <w:lang w:val="sv-SE"/>
        </w:rPr>
        <w:t xml:space="preserve">fall ska risker i samband med </w:t>
      </w:r>
      <w:r>
        <w:rPr>
          <w:i/>
          <w:sz w:val="22"/>
          <w:szCs w:val="22"/>
          <w:lang w:val="sv-SE"/>
        </w:rPr>
        <w:t xml:space="preserve">tagning av blodprov </w:t>
      </w:r>
      <w:r w:rsidRPr="003F3390">
        <w:rPr>
          <w:i/>
          <w:sz w:val="22"/>
          <w:szCs w:val="22"/>
          <w:lang w:val="sv-SE"/>
        </w:rPr>
        <w:t>redovisas på ett tillbörligt sätt.</w:t>
      </w:r>
      <w:r w:rsidRPr="003F3390">
        <w:rPr>
          <w:sz w:val="22"/>
          <w:szCs w:val="22"/>
          <w:lang w:val="sv-SE"/>
        </w:rPr>
        <w:t>)</w:t>
      </w:r>
      <w:r>
        <w:rPr>
          <w:sz w:val="22"/>
          <w:szCs w:val="22"/>
          <w:lang w:val="sv-SE"/>
        </w:rPr>
        <w:t>.</w:t>
      </w:r>
      <w:r w:rsidRPr="003F3390">
        <w:rPr>
          <w:sz w:val="22"/>
          <w:szCs w:val="22"/>
          <w:lang w:val="sv-SE"/>
        </w:rPr>
        <w:t xml:space="preserve"> </w:t>
      </w:r>
    </w:p>
    <w:p w:rsidR="00457BAB" w:rsidRPr="003F3390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3F3390">
        <w:rPr>
          <w:sz w:val="22"/>
          <w:szCs w:val="22"/>
          <w:lang w:val="sv-SE"/>
        </w:rPr>
        <w:t>(</w:t>
      </w:r>
      <w:r w:rsidRPr="003F3390">
        <w:rPr>
          <w:i/>
          <w:sz w:val="22"/>
          <w:szCs w:val="22"/>
          <w:lang w:val="sv-SE"/>
        </w:rPr>
        <w:t xml:space="preserve">Information ges till </w:t>
      </w:r>
      <w:r w:rsidR="0082032B">
        <w:rPr>
          <w:i/>
          <w:sz w:val="22"/>
          <w:szCs w:val="22"/>
          <w:lang w:val="sv-SE"/>
        </w:rPr>
        <w:t>prövningsdeltagaren</w:t>
      </w:r>
      <w:r w:rsidRPr="003F3390">
        <w:rPr>
          <w:i/>
          <w:sz w:val="22"/>
          <w:szCs w:val="22"/>
          <w:lang w:val="sv-SE"/>
        </w:rPr>
        <w:t xml:space="preserve"> om huruvida han eller hon kommer att bli informerad om</w:t>
      </w:r>
      <w:r>
        <w:rPr>
          <w:i/>
          <w:sz w:val="22"/>
          <w:szCs w:val="22"/>
          <w:lang w:val="sv-SE"/>
        </w:rPr>
        <w:t xml:space="preserve"> studiens resultat, eventuella s.k. bifynd eller andra hälsouppgifter som har betydelse för forskningspersonen. Om </w:t>
      </w:r>
      <w:r w:rsidR="0082032B">
        <w:rPr>
          <w:i/>
          <w:sz w:val="22"/>
          <w:szCs w:val="22"/>
          <w:lang w:val="sv-SE"/>
        </w:rPr>
        <w:t>prövningsdeltagaren</w:t>
      </w:r>
      <w:r>
        <w:rPr>
          <w:i/>
          <w:sz w:val="22"/>
          <w:szCs w:val="22"/>
          <w:lang w:val="sv-SE"/>
        </w:rPr>
        <w:t xml:space="preserve"> inte kommer att bli informerad om resultaten ska förfarandet på ett adekvat sätt motiveras.)</w:t>
      </w:r>
      <w:r w:rsidRPr="003F3390">
        <w:rPr>
          <w:sz w:val="22"/>
          <w:szCs w:val="22"/>
          <w:lang w:val="sv-SE"/>
        </w:rPr>
        <w:t xml:space="preserve"> </w:t>
      </w:r>
    </w:p>
    <w:p w:rsidR="00457BAB" w:rsidRPr="003F3390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</w:p>
    <w:p w:rsidR="00457BAB" w:rsidRPr="006F48E9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  <w:r w:rsidRPr="006F48E9">
        <w:rPr>
          <w:sz w:val="22"/>
          <w:szCs w:val="22"/>
          <w:lang w:val="sv-SE"/>
        </w:rPr>
        <w:t>Sekretess och dataskydd</w:t>
      </w:r>
    </w:p>
    <w:p w:rsidR="00457BAB" w:rsidRPr="00B71F93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A01E9F">
        <w:rPr>
          <w:sz w:val="22"/>
          <w:szCs w:val="22"/>
          <w:lang w:val="sv-SE"/>
        </w:rPr>
        <w:t xml:space="preserve">Endast forskningspersonalen känner till Er identitet, och alla inblandade har tystnadsplikt. </w:t>
      </w:r>
      <w:r w:rsidRPr="00B71F93">
        <w:rPr>
          <w:sz w:val="22"/>
          <w:szCs w:val="22"/>
          <w:lang w:val="sv-SE"/>
        </w:rPr>
        <w:t xml:space="preserve">Samtliga uppgifter som samlas in om Er och prov som </w:t>
      </w:r>
      <w:r>
        <w:rPr>
          <w:sz w:val="22"/>
          <w:szCs w:val="22"/>
          <w:lang w:val="sv-SE"/>
        </w:rPr>
        <w:t>tagits av Er</w:t>
      </w:r>
      <w:r w:rsidRPr="00B71F93">
        <w:rPr>
          <w:sz w:val="22"/>
          <w:szCs w:val="22"/>
          <w:lang w:val="sv-SE"/>
        </w:rPr>
        <w:t xml:space="preserve"> behandlas i kodad form så, att Era enskilda uppgifter inte kan identifieras i studiens resultat eller i redogörelser eller publikationer om den. </w:t>
      </w:r>
    </w:p>
    <w:p w:rsidR="00457BAB" w:rsidRPr="00B71F93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lastRenderedPageBreak/>
        <w:t xml:space="preserve">I forskningsregistret </w:t>
      </w:r>
      <w:r w:rsidR="00A84D6A">
        <w:rPr>
          <w:sz w:val="22"/>
          <w:szCs w:val="22"/>
          <w:lang w:val="sv-SE"/>
        </w:rPr>
        <w:t>lagras</w:t>
      </w:r>
      <w:r>
        <w:rPr>
          <w:sz w:val="22"/>
          <w:szCs w:val="22"/>
          <w:lang w:val="sv-SE"/>
        </w:rPr>
        <w:t xml:space="preserve"> endast nödvändiga personuppgifter som behövs för studiens syfte. Namn, personbeteckning och kontaktuppgifter </w:t>
      </w:r>
      <w:r w:rsidR="00BC50FF">
        <w:rPr>
          <w:sz w:val="22"/>
          <w:szCs w:val="22"/>
          <w:lang w:val="sv-SE"/>
        </w:rPr>
        <w:t>lagras</w:t>
      </w:r>
      <w:r>
        <w:rPr>
          <w:sz w:val="22"/>
          <w:szCs w:val="22"/>
          <w:lang w:val="sv-SE"/>
        </w:rPr>
        <w:t xml:space="preserve"> separat från det övriga forskningsmaterialet. </w:t>
      </w:r>
      <w:r w:rsidRPr="00B71F93">
        <w:rPr>
          <w:sz w:val="22"/>
          <w:szCs w:val="22"/>
          <w:lang w:val="sv-SE"/>
        </w:rPr>
        <w:t xml:space="preserve">I resultat och andra handlingar görs hänvisningar till Er endast genom </w:t>
      </w:r>
      <w:r>
        <w:rPr>
          <w:sz w:val="22"/>
          <w:szCs w:val="22"/>
          <w:lang w:val="sv-SE"/>
        </w:rPr>
        <w:t xml:space="preserve">en </w:t>
      </w:r>
      <w:r w:rsidRPr="00B71F93">
        <w:rPr>
          <w:sz w:val="22"/>
          <w:szCs w:val="22"/>
          <w:lang w:val="sv-SE"/>
        </w:rPr>
        <w:t xml:space="preserve">identifikationskod. </w:t>
      </w:r>
      <w:r>
        <w:rPr>
          <w:sz w:val="22"/>
          <w:szCs w:val="22"/>
          <w:lang w:val="sv-SE"/>
        </w:rPr>
        <w:t>Registret förvaras vid x (plats) fram till dess att (</w:t>
      </w:r>
      <w:r w:rsidRPr="00A204C1">
        <w:rPr>
          <w:i/>
          <w:sz w:val="22"/>
          <w:szCs w:val="22"/>
          <w:lang w:val="sv-SE"/>
        </w:rPr>
        <w:t>studien har avslutats, så länge bestämmelser som gäller försäljningstillstånd för läkemedel eller andra bestämmelser förutsätter osv</w:t>
      </w:r>
      <w:r>
        <w:rPr>
          <w:sz w:val="22"/>
          <w:szCs w:val="22"/>
          <w:lang w:val="sv-SE"/>
        </w:rPr>
        <w:t xml:space="preserve">.). </w:t>
      </w:r>
      <w:r w:rsidRPr="00B71F93">
        <w:rPr>
          <w:sz w:val="22"/>
          <w:szCs w:val="22"/>
          <w:lang w:val="sv-SE"/>
        </w:rPr>
        <w:t>Av forskningsregistret har en registerbeskrivning gjorts upp enligt personuppgiftslagen som Ni har rätt att få till påseende.</w:t>
      </w:r>
    </w:p>
    <w:p w:rsidR="00457BAB" w:rsidRPr="00A41F70" w:rsidRDefault="00457BAB" w:rsidP="00457BAB">
      <w:pPr>
        <w:pStyle w:val="Sisennettyleipteksti"/>
        <w:jc w:val="both"/>
        <w:rPr>
          <w:b/>
          <w:sz w:val="22"/>
          <w:szCs w:val="22"/>
          <w:lang w:val="sv-SE"/>
        </w:rPr>
      </w:pPr>
      <w:r w:rsidRPr="00B71F93">
        <w:rPr>
          <w:sz w:val="22"/>
          <w:szCs w:val="22"/>
          <w:lang w:val="sv-SE"/>
        </w:rPr>
        <w:t>Uppgifter som gäller Ert hälsotillstånd och som behövs för studien kan med Ert samtycke/på basis av samtycke även samlas in från andra verksamhetsenheter inom hälso- och sjukvården och / eller från nationella / regionala personregister som innehåller hälsouppgifter (</w:t>
      </w:r>
      <w:r>
        <w:rPr>
          <w:i/>
          <w:sz w:val="22"/>
          <w:szCs w:val="22"/>
          <w:lang w:val="sv-SE"/>
        </w:rPr>
        <w:t xml:space="preserve">register och uppgifter som samlas ur dem ska nämnas i den omfattning det i detta skede är möjligt). </w:t>
      </w:r>
      <w:r w:rsidRPr="00B71F93">
        <w:rPr>
          <w:sz w:val="22"/>
          <w:szCs w:val="22"/>
          <w:lang w:val="sv-SE"/>
        </w:rPr>
        <w:t>Forskningsläkaren kan då skaffa de uppgifter som behövs med hjälp av Er personbeteckning.</w:t>
      </w:r>
      <w:r>
        <w:rPr>
          <w:sz w:val="22"/>
          <w:szCs w:val="22"/>
          <w:lang w:val="sv-SE"/>
        </w:rPr>
        <w:t xml:space="preserve"> </w:t>
      </w:r>
      <w:r w:rsidRPr="00A41F70">
        <w:rPr>
          <w:sz w:val="22"/>
          <w:szCs w:val="22"/>
          <w:lang w:val="sv-SE"/>
        </w:rPr>
        <w:t>I Finland har läkemedelstillsynsmyndigheten (Säkerhets- och utveckli</w:t>
      </w:r>
      <w:r>
        <w:rPr>
          <w:sz w:val="22"/>
          <w:szCs w:val="22"/>
          <w:lang w:val="sv-SE"/>
        </w:rPr>
        <w:t>ng</w:t>
      </w:r>
      <w:r w:rsidRPr="00A41F70">
        <w:rPr>
          <w:sz w:val="22"/>
          <w:szCs w:val="22"/>
          <w:lang w:val="sv-SE"/>
        </w:rPr>
        <w:t>scentret för läkemedelsområdet Fimea) rätt att säkerställa, att en studie, till den del som gäller läkemedelsforskning, har genomförts på ett tillbörligt sätt</w:t>
      </w:r>
      <w:r>
        <w:rPr>
          <w:sz w:val="22"/>
          <w:szCs w:val="22"/>
          <w:lang w:val="sv-SE"/>
        </w:rPr>
        <w:t>. Även utländska myndigheter för läkemedelstillsyn och representanter för sponsorn kan göra inspektioner. Också</w:t>
      </w:r>
      <w:r w:rsidRPr="00A41F70">
        <w:rPr>
          <w:sz w:val="22"/>
          <w:szCs w:val="22"/>
          <w:lang w:val="sv-SE"/>
        </w:rPr>
        <w:t xml:space="preserve"> i dessa fall behandlas uppgifterna konfidentiellt. </w:t>
      </w:r>
    </w:p>
    <w:p w:rsidR="00457BAB" w:rsidRPr="006F48E9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A41F70">
        <w:rPr>
          <w:sz w:val="22"/>
          <w:szCs w:val="22"/>
          <w:lang w:val="sv-SE"/>
        </w:rPr>
        <w:t>Om Ert deltagande i studien av någon orsak avbryts eller om Ni beslutar att återkalla Ert samtycke</w:t>
      </w:r>
      <w:r>
        <w:rPr>
          <w:sz w:val="22"/>
          <w:szCs w:val="22"/>
          <w:lang w:val="sv-SE"/>
        </w:rPr>
        <w:t>,</w:t>
      </w:r>
      <w:r w:rsidRPr="00A41F70">
        <w:rPr>
          <w:sz w:val="22"/>
          <w:szCs w:val="22"/>
          <w:lang w:val="sv-SE"/>
        </w:rPr>
        <w:t xml:space="preserve"> används de uppgifter som </w:t>
      </w:r>
      <w:r>
        <w:rPr>
          <w:sz w:val="22"/>
          <w:szCs w:val="22"/>
          <w:lang w:val="sv-SE"/>
        </w:rPr>
        <w:t xml:space="preserve">dittills </w:t>
      </w:r>
      <w:r w:rsidRPr="00A41F70">
        <w:rPr>
          <w:sz w:val="22"/>
          <w:szCs w:val="22"/>
          <w:lang w:val="sv-SE"/>
        </w:rPr>
        <w:t xml:space="preserve">samlats som en del av forskningsmaterialet och säkerhetsbedömningen av läkemedlet. </w:t>
      </w:r>
      <w:r w:rsidRPr="006F48E9">
        <w:rPr>
          <w:sz w:val="22"/>
          <w:szCs w:val="22"/>
          <w:lang w:val="sv-SE"/>
        </w:rPr>
        <w:t xml:space="preserve">Detta är nödvändigt för säkerställande av forskningsresultaten. </w:t>
      </w:r>
      <w:r w:rsidRPr="00A41F70">
        <w:rPr>
          <w:sz w:val="22"/>
          <w:szCs w:val="22"/>
          <w:lang w:val="sv-SE"/>
        </w:rPr>
        <w:t>(</w:t>
      </w:r>
      <w:r w:rsidRPr="00A41F70">
        <w:rPr>
          <w:i/>
          <w:sz w:val="22"/>
          <w:szCs w:val="22"/>
          <w:lang w:val="sv-SE"/>
        </w:rPr>
        <w:t>Här ska man bl.a. redogöra för hur avbrytandet sker i praktiken, vad som händer med prov</w:t>
      </w:r>
      <w:r>
        <w:rPr>
          <w:i/>
          <w:sz w:val="22"/>
          <w:szCs w:val="22"/>
          <w:lang w:val="sv-SE"/>
        </w:rPr>
        <w:t>,</w:t>
      </w:r>
      <w:r w:rsidRPr="00A41F70">
        <w:rPr>
          <w:i/>
          <w:sz w:val="22"/>
          <w:szCs w:val="22"/>
          <w:lang w:val="sv-SE"/>
        </w:rPr>
        <w:t xml:space="preserve"> om </w:t>
      </w:r>
      <w:r w:rsidR="007D505A">
        <w:rPr>
          <w:i/>
          <w:sz w:val="22"/>
          <w:szCs w:val="22"/>
          <w:lang w:val="sv-SE"/>
        </w:rPr>
        <w:t>prövningsdeltagaren</w:t>
      </w:r>
      <w:r w:rsidRPr="00A41F70">
        <w:rPr>
          <w:i/>
          <w:sz w:val="22"/>
          <w:szCs w:val="22"/>
          <w:lang w:val="sv-SE"/>
        </w:rPr>
        <w:t xml:space="preserve"> själv avbryter sitt deltagande, vilka andra omständigheter </w:t>
      </w:r>
      <w:r w:rsidR="007D505A">
        <w:rPr>
          <w:i/>
          <w:sz w:val="22"/>
          <w:szCs w:val="22"/>
          <w:lang w:val="sv-SE"/>
        </w:rPr>
        <w:t>prövningsdeltagaren</w:t>
      </w:r>
      <w:r w:rsidRPr="00A41F70">
        <w:rPr>
          <w:i/>
          <w:sz w:val="22"/>
          <w:szCs w:val="22"/>
          <w:lang w:val="sv-SE"/>
        </w:rPr>
        <w:t xml:space="preserve"> ska beakta osv.).</w:t>
      </w:r>
    </w:p>
    <w:p w:rsidR="00457BAB" w:rsidRPr="00A41F70" w:rsidRDefault="00457BAB" w:rsidP="00457BAB">
      <w:pPr>
        <w:pStyle w:val="Sisennettyleipteksti"/>
        <w:jc w:val="both"/>
        <w:rPr>
          <w:sz w:val="22"/>
          <w:szCs w:val="22"/>
          <w:lang w:val="sv-SE" w:eastAsia="fi-FI"/>
        </w:rPr>
      </w:pPr>
      <w:r w:rsidRPr="00A41F70">
        <w:rPr>
          <w:sz w:val="22"/>
          <w:szCs w:val="22"/>
          <w:lang w:val="sv-SE" w:eastAsia="fi-FI"/>
        </w:rPr>
        <w:t>Era uppgifter kan överföras till länder utanför EU endast i kodad form (</w:t>
      </w:r>
      <w:r w:rsidRPr="00A204C1">
        <w:rPr>
          <w:i/>
          <w:sz w:val="22"/>
          <w:szCs w:val="22"/>
          <w:lang w:val="sv-SE" w:eastAsia="fi-FI"/>
        </w:rPr>
        <w:t>ange vilket land</w:t>
      </w:r>
      <w:r w:rsidRPr="00A41F70">
        <w:rPr>
          <w:sz w:val="22"/>
          <w:szCs w:val="22"/>
          <w:lang w:val="sv-SE" w:eastAsia="fi-FI"/>
        </w:rPr>
        <w:t>)</w:t>
      </w:r>
      <w:r>
        <w:rPr>
          <w:sz w:val="22"/>
          <w:szCs w:val="22"/>
          <w:lang w:val="sv-SE" w:eastAsia="fi-FI"/>
        </w:rPr>
        <w:t>,</w:t>
      </w:r>
      <w:r w:rsidRPr="00A41F70">
        <w:rPr>
          <w:sz w:val="22"/>
          <w:szCs w:val="22"/>
          <w:lang w:val="sv-SE" w:eastAsia="fi-FI"/>
        </w:rPr>
        <w:t xml:space="preserve"> där nivån av </w:t>
      </w:r>
      <w:r>
        <w:rPr>
          <w:sz w:val="22"/>
          <w:szCs w:val="22"/>
          <w:lang w:val="sv-SE" w:eastAsia="fi-FI"/>
        </w:rPr>
        <w:t>dataskydd</w:t>
      </w:r>
      <w:r w:rsidRPr="00A41F70">
        <w:rPr>
          <w:sz w:val="22"/>
          <w:szCs w:val="22"/>
          <w:lang w:val="sv-SE" w:eastAsia="fi-FI"/>
        </w:rPr>
        <w:t xml:space="preserve"> kan variera. </w:t>
      </w:r>
    </w:p>
    <w:p w:rsidR="00457BAB" w:rsidRPr="00A41F70" w:rsidRDefault="00457BAB" w:rsidP="00457BAB">
      <w:pPr>
        <w:pStyle w:val="Sisennettyleipteksti"/>
        <w:jc w:val="both"/>
        <w:rPr>
          <w:sz w:val="22"/>
          <w:szCs w:val="22"/>
          <w:lang w:val="sv-SE" w:eastAsia="fi-FI"/>
        </w:rPr>
      </w:pPr>
      <w:r w:rsidRPr="00A41F70">
        <w:rPr>
          <w:sz w:val="22"/>
          <w:szCs w:val="22"/>
          <w:lang w:val="sv-SE" w:eastAsia="fi-FI"/>
        </w:rPr>
        <w:t>(</w:t>
      </w:r>
      <w:r w:rsidRPr="00A41F70">
        <w:rPr>
          <w:i/>
          <w:sz w:val="22"/>
          <w:szCs w:val="22"/>
          <w:lang w:val="sv-SE" w:eastAsia="fi-FI"/>
        </w:rPr>
        <w:t xml:space="preserve">Om avsikten är att sprida forskningsresultat via internationella offentliga databaser anges här vilken databas det är fråga om (DbGap </w:t>
      </w:r>
      <w:r>
        <w:rPr>
          <w:i/>
          <w:sz w:val="22"/>
          <w:szCs w:val="22"/>
          <w:lang w:val="sv-SE" w:eastAsia="fi-FI"/>
        </w:rPr>
        <w:t xml:space="preserve">eller motsvarande). </w:t>
      </w:r>
      <w:r w:rsidRPr="00A41F70">
        <w:rPr>
          <w:i/>
          <w:sz w:val="22"/>
          <w:szCs w:val="22"/>
          <w:lang w:val="sv-SE" w:eastAsia="fi-FI"/>
        </w:rPr>
        <w:t>Också många vetenskapliga tidskrifter förutsätter</w:t>
      </w:r>
      <w:r>
        <w:rPr>
          <w:i/>
          <w:sz w:val="22"/>
          <w:szCs w:val="22"/>
          <w:lang w:val="sv-SE" w:eastAsia="fi-FI"/>
        </w:rPr>
        <w:t>,</w:t>
      </w:r>
      <w:r w:rsidRPr="00A41F70">
        <w:rPr>
          <w:i/>
          <w:sz w:val="22"/>
          <w:szCs w:val="22"/>
          <w:lang w:val="sv-SE" w:eastAsia="fi-FI"/>
        </w:rPr>
        <w:t xml:space="preserve"> att forskningsmaterialet finns till förfogande för utvärdering av den vetenskapliga nivån av resultaten).</w:t>
      </w:r>
      <w:r w:rsidRPr="00A41F70">
        <w:rPr>
          <w:sz w:val="22"/>
          <w:szCs w:val="22"/>
          <w:lang w:val="sv-SE"/>
        </w:rPr>
        <w:t xml:space="preserve"> </w:t>
      </w:r>
    </w:p>
    <w:p w:rsidR="00457BAB" w:rsidRPr="00A41F70" w:rsidRDefault="00457BAB" w:rsidP="00457BAB">
      <w:pPr>
        <w:pStyle w:val="Sisennettyleipteksti"/>
        <w:jc w:val="both"/>
        <w:rPr>
          <w:sz w:val="22"/>
          <w:szCs w:val="22"/>
          <w:lang w:val="sv-SE" w:eastAsia="fi-FI"/>
        </w:rPr>
      </w:pPr>
      <w:r>
        <w:rPr>
          <w:sz w:val="22"/>
          <w:szCs w:val="22"/>
          <w:lang w:val="sv-SE" w:eastAsia="fi-FI"/>
        </w:rPr>
        <w:t>Era uppgifter kan överlåtas (</w:t>
      </w:r>
      <w:r w:rsidRPr="00A204C1">
        <w:rPr>
          <w:i/>
          <w:sz w:val="22"/>
          <w:szCs w:val="22"/>
          <w:lang w:val="sv-SE" w:eastAsia="fi-FI"/>
        </w:rPr>
        <w:t>till annan forskare, genom företagsinköp till annan sponsor eller motsvarande</w:t>
      </w:r>
      <w:r>
        <w:rPr>
          <w:sz w:val="22"/>
          <w:szCs w:val="22"/>
          <w:lang w:val="sv-SE" w:eastAsia="fi-FI"/>
        </w:rPr>
        <w:t xml:space="preserve">) för det ursprungliga ändamålet. Även i detta fall är sekretessplikten bindande för alla parter. </w:t>
      </w:r>
      <w:r w:rsidRPr="00A41F70">
        <w:rPr>
          <w:sz w:val="22"/>
          <w:szCs w:val="22"/>
          <w:lang w:val="sv-SE" w:eastAsia="fi-FI"/>
        </w:rPr>
        <w:t>(</w:t>
      </w:r>
      <w:r w:rsidRPr="00A41F70">
        <w:rPr>
          <w:i/>
          <w:sz w:val="22"/>
          <w:szCs w:val="22"/>
          <w:lang w:val="sv-SE" w:eastAsia="fi-FI"/>
        </w:rPr>
        <w:t>Här kan det nämnas att uppgifterna kommer att användas för medicinsk forskning, och att de inte kommer att överlämnas till andra aktörer, t.</w:t>
      </w:r>
      <w:r>
        <w:rPr>
          <w:i/>
          <w:sz w:val="22"/>
          <w:szCs w:val="22"/>
          <w:lang w:val="sv-SE" w:eastAsia="fi-FI"/>
        </w:rPr>
        <w:t>ex. försäkringsbolag).</w:t>
      </w:r>
      <w:r w:rsidRPr="00A41F70">
        <w:rPr>
          <w:sz w:val="22"/>
          <w:szCs w:val="22"/>
          <w:lang w:val="sv-SE" w:eastAsia="fi-FI"/>
        </w:rPr>
        <w:t xml:space="preserve"> </w:t>
      </w:r>
    </w:p>
    <w:p w:rsidR="00457BAB" w:rsidRPr="00A41F70" w:rsidRDefault="00457BAB" w:rsidP="00457BAB">
      <w:pPr>
        <w:pStyle w:val="Sisennettyleipteksti"/>
        <w:jc w:val="both"/>
        <w:rPr>
          <w:sz w:val="22"/>
          <w:szCs w:val="22"/>
          <w:lang w:val="sv-SE" w:eastAsia="fi-FI"/>
        </w:rPr>
      </w:pPr>
    </w:p>
    <w:p w:rsidR="00457BAB" w:rsidRPr="006F48E9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  <w:r w:rsidRPr="006F48E9">
        <w:rPr>
          <w:sz w:val="22"/>
          <w:szCs w:val="22"/>
          <w:lang w:val="sv-SE"/>
        </w:rPr>
        <w:t>Kostnader för studien och ekonomiska redogörelser</w:t>
      </w:r>
    </w:p>
    <w:p w:rsidR="00457BAB" w:rsidRPr="00797723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797723">
        <w:rPr>
          <w:sz w:val="22"/>
          <w:szCs w:val="22"/>
          <w:lang w:val="sv-SE"/>
        </w:rPr>
        <w:t>(</w:t>
      </w:r>
      <w:r w:rsidRPr="00797723">
        <w:rPr>
          <w:i/>
          <w:sz w:val="22"/>
          <w:szCs w:val="22"/>
          <w:lang w:val="sv-SE"/>
        </w:rPr>
        <w:t xml:space="preserve">Om studien orsakar t.ex. resekostnader för </w:t>
      </w:r>
      <w:r w:rsidR="00884ED0">
        <w:rPr>
          <w:i/>
          <w:sz w:val="22"/>
          <w:szCs w:val="22"/>
          <w:lang w:val="sv-SE"/>
        </w:rPr>
        <w:t>prövningsdeltagaren</w:t>
      </w:r>
      <w:r>
        <w:rPr>
          <w:i/>
          <w:sz w:val="22"/>
          <w:szCs w:val="22"/>
          <w:lang w:val="sv-SE"/>
        </w:rPr>
        <w:t>,</w:t>
      </w:r>
      <w:r w:rsidRPr="00797723">
        <w:rPr>
          <w:i/>
          <w:sz w:val="22"/>
          <w:szCs w:val="22"/>
          <w:lang w:val="sv-SE"/>
        </w:rPr>
        <w:t xml:space="preserve"> ska ersättningsgrunderna redovisas här).</w:t>
      </w:r>
      <w:r w:rsidRPr="00797723">
        <w:rPr>
          <w:sz w:val="22"/>
          <w:szCs w:val="22"/>
          <w:lang w:val="sv-SE"/>
        </w:rPr>
        <w:t xml:space="preserve"> </w:t>
      </w:r>
    </w:p>
    <w:p w:rsidR="00457BAB" w:rsidRPr="005B6EDC" w:rsidRDefault="00A204C1" w:rsidP="00457BAB">
      <w:pPr>
        <w:pStyle w:val="Sisennetty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Studien finansieras av x</w:t>
      </w:r>
      <w:r w:rsidR="00457BAB" w:rsidRPr="006F48E9">
        <w:rPr>
          <w:sz w:val="22"/>
          <w:szCs w:val="22"/>
          <w:lang w:val="sv-SE"/>
        </w:rPr>
        <w:t xml:space="preserve">. X betalar en ersättning till forskningscentret, forskarläkaren och den övriga personalen. </w:t>
      </w:r>
      <w:r w:rsidR="00457BAB" w:rsidRPr="005B6EDC">
        <w:rPr>
          <w:sz w:val="22"/>
          <w:szCs w:val="22"/>
          <w:lang w:val="sv-SE"/>
        </w:rPr>
        <w:t>(</w:t>
      </w:r>
      <w:r w:rsidR="00457BAB" w:rsidRPr="005B6EDC">
        <w:rPr>
          <w:i/>
          <w:sz w:val="22"/>
          <w:szCs w:val="22"/>
          <w:lang w:val="sv-SE"/>
        </w:rPr>
        <w:t xml:space="preserve">Forskarnas eventuella förbindelser till </w:t>
      </w:r>
      <w:r w:rsidR="00457BAB">
        <w:rPr>
          <w:i/>
          <w:sz w:val="22"/>
          <w:szCs w:val="22"/>
          <w:lang w:val="sv-SE"/>
        </w:rPr>
        <w:t>sponsor</w:t>
      </w:r>
      <w:r w:rsidR="00457BAB" w:rsidRPr="005B6EDC">
        <w:rPr>
          <w:i/>
          <w:sz w:val="22"/>
          <w:szCs w:val="22"/>
          <w:lang w:val="sv-SE"/>
        </w:rPr>
        <w:t xml:space="preserve"> /genomförare och deras eventuella andra ekonomiska och andra intressen</w:t>
      </w:r>
      <w:r w:rsidR="00457BAB">
        <w:rPr>
          <w:i/>
          <w:sz w:val="22"/>
          <w:szCs w:val="22"/>
          <w:lang w:val="sv-SE"/>
        </w:rPr>
        <w:t xml:space="preserve"> </w:t>
      </w:r>
      <w:r w:rsidR="00457BAB" w:rsidRPr="005B6EDC">
        <w:rPr>
          <w:i/>
          <w:sz w:val="22"/>
          <w:szCs w:val="22"/>
          <w:lang w:val="sv-SE"/>
        </w:rPr>
        <w:t>ska klargöras här (t.ex. uppfinning, patentansökan, grundande av eget företag).</w:t>
      </w:r>
    </w:p>
    <w:p w:rsidR="00457BAB" w:rsidRPr="005B6EDC" w:rsidRDefault="00457BAB" w:rsidP="00457BAB">
      <w:pPr>
        <w:pStyle w:val="Sisennettyleipteksti"/>
        <w:jc w:val="both"/>
        <w:rPr>
          <w:b/>
          <w:i/>
          <w:sz w:val="22"/>
          <w:szCs w:val="22"/>
          <w:lang w:val="sv-SE"/>
        </w:rPr>
      </w:pPr>
    </w:p>
    <w:p w:rsidR="00457BAB" w:rsidRPr="006F48E9" w:rsidRDefault="008B157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Prövningsdeltagarens</w:t>
      </w:r>
      <w:r w:rsidR="00457BAB" w:rsidRPr="006F48E9">
        <w:rPr>
          <w:sz w:val="22"/>
          <w:szCs w:val="22"/>
          <w:lang w:val="sv-SE"/>
        </w:rPr>
        <w:t xml:space="preserve"> försäkringsskydd </w:t>
      </w:r>
    </w:p>
    <w:p w:rsidR="00457BAB" w:rsidRPr="00797723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797723">
        <w:rPr>
          <w:sz w:val="22"/>
          <w:szCs w:val="22"/>
          <w:lang w:val="sv-SE"/>
        </w:rPr>
        <w:t xml:space="preserve">Om en åtgärd som vidtas under studien orsakar Er personskada, kan Ni ansöka om ersättning hos patientförsäkringen. </w:t>
      </w:r>
    </w:p>
    <w:p w:rsidR="00457BAB" w:rsidRPr="00797723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797723">
        <w:rPr>
          <w:sz w:val="22"/>
          <w:szCs w:val="22"/>
          <w:lang w:val="sv-SE"/>
        </w:rPr>
        <w:t>(</w:t>
      </w:r>
      <w:r w:rsidRPr="00797723">
        <w:rPr>
          <w:i/>
          <w:sz w:val="22"/>
          <w:szCs w:val="22"/>
          <w:lang w:val="sv-SE"/>
        </w:rPr>
        <w:t>Uppdragsgivaren kan också ha an</w:t>
      </w:r>
      <w:r>
        <w:rPr>
          <w:i/>
          <w:sz w:val="22"/>
          <w:szCs w:val="22"/>
          <w:lang w:val="sv-SE"/>
        </w:rPr>
        <w:t>dra försäkringar som ska nämnas här).</w:t>
      </w:r>
    </w:p>
    <w:p w:rsidR="00457BAB" w:rsidRPr="00797723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</w:p>
    <w:p w:rsidR="00457BAB" w:rsidRPr="006F48E9" w:rsidRDefault="00457BAB" w:rsidP="00457BAB">
      <w:pPr>
        <w:pStyle w:val="Otsikko2"/>
        <w:spacing w:before="120"/>
        <w:jc w:val="both"/>
        <w:rPr>
          <w:sz w:val="22"/>
          <w:szCs w:val="22"/>
          <w:lang w:val="sv-SE"/>
        </w:rPr>
      </w:pPr>
      <w:r w:rsidRPr="006F48E9">
        <w:rPr>
          <w:sz w:val="22"/>
          <w:szCs w:val="22"/>
          <w:lang w:val="sv-SE"/>
        </w:rPr>
        <w:t>Mer information</w:t>
      </w:r>
    </w:p>
    <w:p w:rsidR="00457BAB" w:rsidRPr="00797723" w:rsidRDefault="00457BAB" w:rsidP="00457BAB">
      <w:pPr>
        <w:pStyle w:val="Sisennettyleipteksti"/>
        <w:jc w:val="both"/>
        <w:rPr>
          <w:sz w:val="22"/>
          <w:szCs w:val="22"/>
          <w:lang w:val="sv-SE"/>
        </w:rPr>
      </w:pPr>
      <w:r w:rsidRPr="00797723">
        <w:rPr>
          <w:sz w:val="22"/>
          <w:szCs w:val="22"/>
          <w:lang w:val="sv-SE"/>
        </w:rPr>
        <w:t xml:space="preserve">Om Ni vill ställa frågor om studien kan Ni kontakta forskningsläkaren eller den övriga forskningspersonalen. </w:t>
      </w:r>
    </w:p>
    <w:p w:rsidR="00457BAB" w:rsidRPr="005B6EDC" w:rsidRDefault="00457BAB" w:rsidP="00457BAB">
      <w:pPr>
        <w:pStyle w:val="Sisennettyleipteksti"/>
        <w:jc w:val="both"/>
        <w:rPr>
          <w:lang w:val="sv-SE"/>
        </w:rPr>
      </w:pPr>
      <w:r w:rsidRPr="005B6EDC">
        <w:rPr>
          <w:lang w:val="sv-SE"/>
        </w:rPr>
        <w:t>Kontaktuppgifter:</w:t>
      </w:r>
    </w:p>
    <w:p w:rsidR="00457BAB" w:rsidRPr="005B6EDC" w:rsidRDefault="00457BAB" w:rsidP="00457BAB">
      <w:pPr>
        <w:jc w:val="both"/>
        <w:rPr>
          <w:lang w:val="sv-SE" w:eastAsia="fi-FI"/>
        </w:rPr>
      </w:pPr>
    </w:p>
    <w:p w:rsidR="00457BAB" w:rsidRPr="005B6EDC" w:rsidRDefault="00457BAB" w:rsidP="00457BAB">
      <w:pPr>
        <w:jc w:val="both"/>
        <w:rPr>
          <w:lang w:val="sv-SE" w:eastAsia="fi-FI"/>
        </w:rPr>
      </w:pPr>
    </w:p>
    <w:p w:rsidR="00457BAB" w:rsidRPr="00A204C1" w:rsidRDefault="00457BAB" w:rsidP="00457BAB">
      <w:pPr>
        <w:pStyle w:val="Otsikko1"/>
        <w:jc w:val="both"/>
        <w:rPr>
          <w:b w:val="0"/>
          <w:i/>
          <w:sz w:val="22"/>
          <w:szCs w:val="22"/>
          <w:lang w:val="sv-SE"/>
        </w:rPr>
      </w:pPr>
      <w:r w:rsidRPr="00A204C1">
        <w:rPr>
          <w:i/>
          <w:sz w:val="22"/>
          <w:szCs w:val="22"/>
          <w:lang w:val="sv-SE"/>
        </w:rPr>
        <w:t>SAMTYCKE TILL GENSTUDIE ELLER FRAMAKOGENETISK STUDIE</w:t>
      </w:r>
    </w:p>
    <w:p w:rsidR="00457BAB" w:rsidRPr="005B6EDC" w:rsidRDefault="00457BAB" w:rsidP="00457BAB">
      <w:pPr>
        <w:jc w:val="both"/>
        <w:rPr>
          <w:rFonts w:ascii="Arial" w:hAnsi="Arial"/>
          <w:lang w:val="sv-SE"/>
        </w:rPr>
      </w:pPr>
    </w:p>
    <w:p w:rsidR="00457BAB" w:rsidRPr="005B6EDC" w:rsidRDefault="00457BAB" w:rsidP="00457BAB">
      <w:pPr>
        <w:jc w:val="both"/>
        <w:rPr>
          <w:rFonts w:ascii="Arial" w:hAnsi="Arial"/>
          <w:lang w:val="sv-SE"/>
        </w:rPr>
      </w:pPr>
    </w:p>
    <w:p w:rsidR="00457BAB" w:rsidRPr="001E5BEE" w:rsidRDefault="00457BAB" w:rsidP="00457BAB">
      <w:pPr>
        <w:ind w:left="283"/>
        <w:jc w:val="both"/>
        <w:rPr>
          <w:rFonts w:cs="Arial"/>
          <w:sz w:val="22"/>
          <w:szCs w:val="22"/>
          <w:lang w:val="sv-SE"/>
        </w:rPr>
      </w:pPr>
      <w:r w:rsidRPr="001E5BEE">
        <w:rPr>
          <w:rFonts w:cs="Arial"/>
          <w:sz w:val="22"/>
          <w:szCs w:val="22"/>
          <w:lang w:val="sv-SE"/>
        </w:rPr>
        <w:t xml:space="preserve">Jag har blivit tillfrågad att delta i en </w:t>
      </w:r>
      <w:r w:rsidRPr="00457BAB">
        <w:rPr>
          <w:rFonts w:cs="Arial"/>
          <w:sz w:val="22"/>
          <w:szCs w:val="22"/>
          <w:lang w:val="sv-SE"/>
        </w:rPr>
        <w:t>extra</w:t>
      </w:r>
      <w:r w:rsidRPr="001E5BEE">
        <w:rPr>
          <w:rFonts w:cs="Arial"/>
          <w:sz w:val="22"/>
          <w:szCs w:val="22"/>
          <w:lang w:val="sv-SE"/>
        </w:rPr>
        <w:t xml:space="preserve"> genstudie eller farmakogenetisk studie som utförs i samband med klinisk läkemedelsprövning (entydig identifikation av studien</w:t>
      </w:r>
      <w:r>
        <w:rPr>
          <w:rFonts w:cs="Arial"/>
          <w:sz w:val="22"/>
          <w:szCs w:val="22"/>
          <w:lang w:val="sv-SE"/>
        </w:rPr>
        <w:t xml:space="preserve">, dvs. namn, kod eller </w:t>
      </w:r>
      <w:r w:rsidRPr="001E5BEE">
        <w:rPr>
          <w:rFonts w:cs="Arial"/>
          <w:sz w:val="22"/>
          <w:szCs w:val="22"/>
          <w:lang w:val="sv-SE"/>
        </w:rPr>
        <w:t>EudraCT-</w:t>
      </w:r>
      <w:r>
        <w:rPr>
          <w:rFonts w:cs="Arial"/>
          <w:sz w:val="22"/>
          <w:szCs w:val="22"/>
          <w:lang w:val="sv-SE"/>
        </w:rPr>
        <w:t>nummer</w:t>
      </w:r>
      <w:r w:rsidRPr="001E5BEE">
        <w:rPr>
          <w:rFonts w:cs="Arial"/>
          <w:sz w:val="22"/>
          <w:szCs w:val="22"/>
          <w:lang w:val="sv-SE"/>
        </w:rPr>
        <w:t xml:space="preserve">). </w:t>
      </w:r>
    </w:p>
    <w:p w:rsidR="00457BAB" w:rsidRPr="001E5BEE" w:rsidRDefault="00457BAB" w:rsidP="00457BAB">
      <w:pPr>
        <w:ind w:left="283"/>
        <w:jc w:val="both"/>
        <w:rPr>
          <w:rFonts w:cs="Arial"/>
          <w:sz w:val="22"/>
          <w:szCs w:val="22"/>
          <w:lang w:val="sv-SE"/>
        </w:rPr>
      </w:pPr>
    </w:p>
    <w:p w:rsidR="00457BAB" w:rsidRPr="006F48E9" w:rsidRDefault="00457BAB" w:rsidP="00457BAB">
      <w:pPr>
        <w:ind w:left="283"/>
        <w:jc w:val="both"/>
        <w:rPr>
          <w:rFonts w:cs="Arial"/>
          <w:sz w:val="22"/>
          <w:szCs w:val="22"/>
          <w:lang w:val="sv-SE"/>
        </w:rPr>
      </w:pPr>
      <w:r>
        <w:rPr>
          <w:rFonts w:cs="Arial"/>
          <w:sz w:val="22"/>
          <w:szCs w:val="22"/>
          <w:lang w:val="sv-SE"/>
        </w:rPr>
        <w:t xml:space="preserve">Jag har gjort mig förtrogen med redogörelsen ovan och fått tillräckligt med information om extra studien samt om insamling, behandling och överlåtelse av uppgifter i samband med den. Innehållet i studien har förklarats för mig även muntligt, och jag har fått tillräckliga svar på alla mina frågor om studien. </w:t>
      </w:r>
      <w:r w:rsidRPr="001E5BEE">
        <w:rPr>
          <w:rFonts w:cs="Arial"/>
          <w:sz w:val="22"/>
          <w:szCs w:val="22"/>
          <w:lang w:val="sv-SE"/>
        </w:rPr>
        <w:t>Redogörelserna lämnades av _______ (personens namn). Jag har haft tillräckligt med tid på mig att överväga mitt deltagande i studien.</w:t>
      </w:r>
    </w:p>
    <w:p w:rsidR="00457BAB" w:rsidRPr="006F48E9" w:rsidRDefault="00457BAB" w:rsidP="00457BAB">
      <w:pPr>
        <w:pStyle w:val="Leipteksti"/>
        <w:jc w:val="both"/>
        <w:rPr>
          <w:rFonts w:cs="Arial"/>
          <w:sz w:val="22"/>
          <w:szCs w:val="22"/>
          <w:lang w:val="sv-SE"/>
        </w:rPr>
      </w:pPr>
    </w:p>
    <w:p w:rsidR="00457BAB" w:rsidRPr="007C0366" w:rsidRDefault="00457BAB" w:rsidP="00457BAB">
      <w:pPr>
        <w:pStyle w:val="Leipteksti"/>
        <w:ind w:left="283"/>
        <w:jc w:val="both"/>
        <w:rPr>
          <w:sz w:val="22"/>
          <w:szCs w:val="22"/>
          <w:lang w:val="sv-SE"/>
        </w:rPr>
      </w:pPr>
      <w:r w:rsidRPr="001E5BEE">
        <w:rPr>
          <w:rFonts w:cs="Arial"/>
          <w:sz w:val="22"/>
          <w:szCs w:val="22"/>
          <w:lang w:val="sv-SE"/>
        </w:rPr>
        <w:t xml:space="preserve">Jag förstår att det är frivilligt för mig att delta i studien. </w:t>
      </w:r>
      <w:r w:rsidRPr="007C0366">
        <w:rPr>
          <w:rFonts w:cs="Arial"/>
          <w:sz w:val="22"/>
          <w:szCs w:val="22"/>
          <w:lang w:val="sv-SE"/>
        </w:rPr>
        <w:t xml:space="preserve">Jag har rätt att när som helst under pågående studie och utan </w:t>
      </w:r>
      <w:r>
        <w:rPr>
          <w:rFonts w:cs="Arial"/>
          <w:sz w:val="22"/>
          <w:szCs w:val="22"/>
          <w:lang w:val="sv-SE"/>
        </w:rPr>
        <w:t>angivande av orsak</w:t>
      </w:r>
      <w:r w:rsidRPr="007C0366">
        <w:rPr>
          <w:rFonts w:cs="Arial"/>
          <w:sz w:val="22"/>
          <w:szCs w:val="22"/>
          <w:lang w:val="sv-SE"/>
        </w:rPr>
        <w:t xml:space="preserve"> avbryta mitt deltagande i studien eller återkalla mitt samtycke till studien. Om jag vill </w:t>
      </w:r>
      <w:r>
        <w:rPr>
          <w:rFonts w:cs="Arial"/>
          <w:sz w:val="22"/>
          <w:szCs w:val="22"/>
          <w:lang w:val="sv-SE"/>
        </w:rPr>
        <w:t>återkalla</w:t>
      </w:r>
      <w:r w:rsidRPr="007C0366">
        <w:rPr>
          <w:rFonts w:cs="Arial"/>
          <w:sz w:val="22"/>
          <w:szCs w:val="22"/>
          <w:lang w:val="sv-SE"/>
        </w:rPr>
        <w:t xml:space="preserve"> mitt samtycke, kommer detta inte att påverka min ställning som klient inom hälso- och sjukvården. </w:t>
      </w:r>
      <w:r>
        <w:rPr>
          <w:rFonts w:cs="Arial"/>
          <w:sz w:val="22"/>
          <w:szCs w:val="22"/>
          <w:lang w:val="sv-SE"/>
        </w:rPr>
        <w:t>Jag är medveten om att de uppgifter om mig som samlats fram till att jag återkallar mitt samtycke kommer att användas som en del av forskningsmaterialet.</w:t>
      </w:r>
      <w:r w:rsidRPr="007C0366">
        <w:rPr>
          <w:rFonts w:cs="Arial"/>
          <w:sz w:val="22"/>
          <w:szCs w:val="22"/>
          <w:lang w:val="sv-SE"/>
        </w:rPr>
        <w:t xml:space="preserve"> </w:t>
      </w:r>
    </w:p>
    <w:p w:rsidR="00457BAB" w:rsidRPr="007C0366" w:rsidRDefault="00457BAB" w:rsidP="00457BAB">
      <w:pPr>
        <w:pStyle w:val="Leipteksti"/>
        <w:spacing w:after="0"/>
        <w:ind w:left="283"/>
        <w:jc w:val="both"/>
        <w:rPr>
          <w:sz w:val="22"/>
          <w:szCs w:val="22"/>
          <w:lang w:val="sv-SE"/>
        </w:rPr>
      </w:pPr>
    </w:p>
    <w:p w:rsidR="00457BAB" w:rsidRPr="007C0366" w:rsidRDefault="00457BAB" w:rsidP="00457BAB">
      <w:pPr>
        <w:pStyle w:val="Leipteksti"/>
        <w:ind w:left="283"/>
        <w:jc w:val="both"/>
        <w:rPr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Jag bekräftar med min underskrift, att jag deltar i studien som beskrivs i detta dokument och jag samtycker f</w:t>
      </w:r>
      <w:r w:rsidR="00C822FB">
        <w:rPr>
          <w:b/>
          <w:sz w:val="22"/>
          <w:szCs w:val="22"/>
          <w:lang w:val="sv-SE"/>
        </w:rPr>
        <w:t>rivilligt till att fungera som prövningsdeltagare</w:t>
      </w:r>
      <w:r>
        <w:rPr>
          <w:b/>
          <w:sz w:val="22"/>
          <w:szCs w:val="22"/>
          <w:lang w:val="sv-SE"/>
        </w:rPr>
        <w:t xml:space="preserve">. </w:t>
      </w:r>
      <w:r w:rsidRPr="007C0366">
        <w:rPr>
          <w:b/>
          <w:sz w:val="22"/>
          <w:szCs w:val="22"/>
          <w:lang w:val="sv-SE"/>
        </w:rPr>
        <w:t>Jag ger mitt tillstånd till</w:t>
      </w:r>
      <w:r>
        <w:rPr>
          <w:b/>
          <w:sz w:val="22"/>
          <w:szCs w:val="22"/>
          <w:lang w:val="sv-SE"/>
        </w:rPr>
        <w:t xml:space="preserve"> </w:t>
      </w:r>
      <w:r w:rsidRPr="007C0366">
        <w:rPr>
          <w:b/>
          <w:sz w:val="22"/>
          <w:szCs w:val="22"/>
          <w:lang w:val="sv-SE"/>
        </w:rPr>
        <w:t xml:space="preserve">att mina personuppgifter får behandlas vid en </w:t>
      </w:r>
      <w:r>
        <w:rPr>
          <w:b/>
          <w:sz w:val="22"/>
          <w:szCs w:val="22"/>
          <w:lang w:val="sv-SE"/>
        </w:rPr>
        <w:t>granskning</w:t>
      </w:r>
      <w:r w:rsidRPr="007C0366">
        <w:rPr>
          <w:b/>
          <w:sz w:val="22"/>
          <w:szCs w:val="22"/>
          <w:lang w:val="sv-SE"/>
        </w:rPr>
        <w:t xml:space="preserve"> som utförs av utländsk myndighet</w:t>
      </w:r>
      <w:r>
        <w:rPr>
          <w:b/>
          <w:sz w:val="22"/>
          <w:szCs w:val="22"/>
          <w:lang w:val="sv-SE"/>
        </w:rPr>
        <w:t xml:space="preserve">. </w:t>
      </w:r>
      <w:r w:rsidRPr="007C0366">
        <w:rPr>
          <w:b/>
          <w:sz w:val="22"/>
          <w:szCs w:val="22"/>
          <w:lang w:val="sv-SE"/>
        </w:rPr>
        <w:t xml:space="preserve">Jag ger också mitt samtycke till att </w:t>
      </w:r>
      <w:r>
        <w:rPr>
          <w:b/>
          <w:sz w:val="22"/>
          <w:szCs w:val="22"/>
          <w:lang w:val="sv-SE"/>
        </w:rPr>
        <w:t>sponsorns</w:t>
      </w:r>
      <w:r w:rsidRPr="007C0366">
        <w:rPr>
          <w:b/>
          <w:sz w:val="22"/>
          <w:szCs w:val="22"/>
          <w:lang w:val="sv-SE"/>
        </w:rPr>
        <w:t xml:space="preserve"> utländska representant får tillgång till mina personuppgifter i samband med kvalitetssäkring</w:t>
      </w:r>
      <w:r>
        <w:rPr>
          <w:b/>
          <w:sz w:val="22"/>
          <w:szCs w:val="22"/>
          <w:lang w:val="sv-SE"/>
        </w:rPr>
        <w:t>.</w:t>
      </w:r>
    </w:p>
    <w:p w:rsidR="00457BAB" w:rsidRPr="007C0366" w:rsidRDefault="00457BAB" w:rsidP="00457BAB">
      <w:pPr>
        <w:pStyle w:val="Leipteksti"/>
        <w:ind w:left="283"/>
        <w:jc w:val="both"/>
        <w:rPr>
          <w:sz w:val="22"/>
          <w:szCs w:val="22"/>
          <w:lang w:val="sv-SE"/>
        </w:rPr>
      </w:pPr>
    </w:p>
    <w:p w:rsidR="00457BAB" w:rsidRPr="007C0366" w:rsidRDefault="00457BAB" w:rsidP="00457BAB">
      <w:pPr>
        <w:pStyle w:val="Leipteksti"/>
        <w:ind w:left="283"/>
        <w:jc w:val="both"/>
        <w:rPr>
          <w:sz w:val="22"/>
          <w:szCs w:val="22"/>
          <w:lang w:val="sv-SE"/>
        </w:rPr>
      </w:pPr>
    </w:p>
    <w:p w:rsidR="00457BAB" w:rsidRPr="007C0366" w:rsidRDefault="00457BAB" w:rsidP="00457BAB">
      <w:pPr>
        <w:pStyle w:val="Leipteksti"/>
        <w:ind w:left="283"/>
        <w:jc w:val="both"/>
        <w:rPr>
          <w:sz w:val="22"/>
          <w:szCs w:val="22"/>
          <w:lang w:val="sv-SE"/>
        </w:rPr>
      </w:pP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________________________</w:t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  <w:t>_________________________</w:t>
      </w: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Und</w:t>
      </w:r>
      <w:r w:rsidR="00A204C1">
        <w:rPr>
          <w:i/>
          <w:sz w:val="22"/>
          <w:szCs w:val="22"/>
          <w:lang w:val="sv-SE"/>
        </w:rPr>
        <w:t>e</w:t>
      </w:r>
      <w:r w:rsidRPr="00256B66">
        <w:rPr>
          <w:i/>
          <w:sz w:val="22"/>
          <w:szCs w:val="22"/>
          <w:lang w:val="sv-SE"/>
        </w:rPr>
        <w:t>rskrift</w:t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  <w:t>Datum</w:t>
      </w: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_________________________</w:t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  <w:t>_________________________</w:t>
      </w: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Namnförtydligande</w:t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  <w:t xml:space="preserve">Födelsetid eller </w:t>
      </w: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  <w:t>personbeteckning</w:t>
      </w: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__________________________________________________________</w:t>
      </w: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Adress</w:t>
      </w: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A204C1" w:rsidRDefault="00457BAB" w:rsidP="00457BAB">
      <w:pPr>
        <w:pStyle w:val="Leipteksti"/>
        <w:ind w:left="283"/>
        <w:jc w:val="both"/>
        <w:rPr>
          <w:rFonts w:ascii="Arial" w:hAnsi="Arial" w:cs="Arial"/>
          <w:b/>
          <w:i/>
          <w:sz w:val="22"/>
          <w:szCs w:val="22"/>
          <w:lang w:val="sv-SE"/>
        </w:rPr>
      </w:pPr>
      <w:r w:rsidRPr="00A204C1">
        <w:rPr>
          <w:rFonts w:ascii="Arial" w:hAnsi="Arial" w:cs="Arial"/>
          <w:b/>
          <w:i/>
          <w:sz w:val="22"/>
          <w:szCs w:val="22"/>
          <w:lang w:val="sv-SE"/>
        </w:rPr>
        <w:t>Samtycket har mottagits</w:t>
      </w:r>
    </w:p>
    <w:p w:rsidR="00457BAB" w:rsidRPr="00256B66" w:rsidRDefault="00457BAB" w:rsidP="00457BAB">
      <w:pPr>
        <w:pStyle w:val="Leipteksti"/>
        <w:ind w:left="283"/>
        <w:jc w:val="both"/>
        <w:rPr>
          <w:b/>
          <w:i/>
          <w:sz w:val="22"/>
          <w:szCs w:val="22"/>
          <w:lang w:val="sv-SE"/>
        </w:rPr>
      </w:pP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_________________________</w:t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  <w:t>__________________________</w:t>
      </w:r>
    </w:p>
    <w:p w:rsidR="00457BAB" w:rsidRPr="006E330E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6E330E">
        <w:rPr>
          <w:i/>
          <w:sz w:val="22"/>
          <w:szCs w:val="22"/>
          <w:lang w:val="sv-SE"/>
        </w:rPr>
        <w:t>Underskrift av mottagaren till samtycket</w:t>
      </w:r>
      <w:r w:rsidRPr="006E330E">
        <w:rPr>
          <w:i/>
          <w:sz w:val="22"/>
          <w:szCs w:val="22"/>
          <w:lang w:val="sv-SE"/>
        </w:rPr>
        <w:tab/>
        <w:t>D</w:t>
      </w:r>
      <w:r>
        <w:rPr>
          <w:i/>
          <w:sz w:val="22"/>
          <w:szCs w:val="22"/>
          <w:lang w:val="sv-SE"/>
        </w:rPr>
        <w:t>atum</w:t>
      </w:r>
    </w:p>
    <w:p w:rsidR="00457BAB" w:rsidRPr="006E330E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6E330E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_________________________</w:t>
      </w: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Namnförtydligande</w:t>
      </w: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256B66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6E330E" w:rsidRDefault="00457BAB" w:rsidP="00457BAB">
      <w:pPr>
        <w:pStyle w:val="Otsikko1"/>
        <w:jc w:val="both"/>
        <w:rPr>
          <w:rFonts w:ascii="Cambria" w:hAnsi="Cambria"/>
          <w:b w:val="0"/>
          <w:sz w:val="22"/>
          <w:szCs w:val="22"/>
          <w:lang w:val="sv-SE"/>
        </w:rPr>
      </w:pPr>
      <w:r w:rsidRPr="006E330E">
        <w:rPr>
          <w:rFonts w:ascii="Cambria" w:hAnsi="Cambria"/>
          <w:b w:val="0"/>
          <w:sz w:val="22"/>
          <w:szCs w:val="22"/>
          <w:lang w:val="sv-SE"/>
        </w:rPr>
        <w:t>Det ursprungliga</w:t>
      </w:r>
      <w:r>
        <w:rPr>
          <w:rFonts w:ascii="Cambria" w:hAnsi="Cambria"/>
          <w:b w:val="0"/>
          <w:sz w:val="22"/>
          <w:szCs w:val="22"/>
          <w:lang w:val="sv-SE"/>
        </w:rPr>
        <w:t>,</w:t>
      </w:r>
      <w:r w:rsidRPr="006E330E">
        <w:rPr>
          <w:rFonts w:ascii="Cambria" w:hAnsi="Cambria"/>
          <w:b w:val="0"/>
          <w:sz w:val="22"/>
          <w:szCs w:val="22"/>
          <w:lang w:val="sv-SE"/>
        </w:rPr>
        <w:t xml:space="preserve"> undertecknade dokumentet arkiveras av forskningsläkaren och en kopia lämnas till </w:t>
      </w:r>
      <w:r w:rsidR="003B77F2">
        <w:rPr>
          <w:rFonts w:ascii="Cambria" w:hAnsi="Cambria"/>
          <w:b w:val="0"/>
          <w:sz w:val="22"/>
          <w:szCs w:val="22"/>
          <w:lang w:val="sv-SE"/>
        </w:rPr>
        <w:t>prövningsdeltagaren</w:t>
      </w:r>
      <w:r w:rsidRPr="006E330E">
        <w:rPr>
          <w:rFonts w:ascii="Cambria" w:hAnsi="Cambria"/>
          <w:b w:val="0"/>
          <w:sz w:val="22"/>
          <w:szCs w:val="22"/>
          <w:lang w:val="sv-SE"/>
        </w:rPr>
        <w:t xml:space="preserve">. </w:t>
      </w:r>
    </w:p>
    <w:p w:rsidR="00457BAB" w:rsidRPr="006E330E" w:rsidRDefault="00457BAB" w:rsidP="00457BAB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457BAB" w:rsidRPr="006E330E" w:rsidRDefault="00457BAB" w:rsidP="00457BAB">
      <w:pPr>
        <w:rPr>
          <w:lang w:val="sv-SE"/>
        </w:rPr>
      </w:pPr>
    </w:p>
    <w:p w:rsidR="004C29ED" w:rsidRPr="00457BAB" w:rsidRDefault="004C29ED" w:rsidP="00457BAB">
      <w:pPr>
        <w:rPr>
          <w:lang w:val="sv-SE"/>
        </w:rPr>
      </w:pPr>
    </w:p>
    <w:sectPr w:rsidR="004C29ED" w:rsidRPr="00457BAB" w:rsidSect="00E947A3">
      <w:headerReference w:type="default" r:id="rId8"/>
      <w:footerReference w:type="default" r:id="rId9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ED" w:rsidRDefault="004C29ED" w:rsidP="004A0B60">
      <w:r>
        <w:separator/>
      </w:r>
    </w:p>
  </w:endnote>
  <w:endnote w:type="continuationSeparator" w:id="0">
    <w:p w:rsidR="004C29ED" w:rsidRDefault="004C29ED" w:rsidP="004A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ED" w:rsidRDefault="001E70F5" w:rsidP="00F76A5A">
    <w:pPr>
      <w:pStyle w:val="Alatunniste"/>
      <w:tabs>
        <w:tab w:val="clear" w:pos="4819"/>
        <w:tab w:val="left" w:pos="5954"/>
      </w:tabs>
      <w:rPr>
        <w:sz w:val="20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116840</wp:posOffset>
              </wp:positionV>
              <wp:extent cx="7772400" cy="0"/>
              <wp:effectExtent l="9525" t="12065" r="9525" b="165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BD00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FE9F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.2pt" to="54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3gmAIAAIMFAAAOAAAAZHJzL2Uyb0RvYy54bWysVFFvmzAQfp+0/2DxToGEBIqaVA2QvXRb&#10;pXbas4NNsGZsZDsh0bT/vrMJrOlepqmJhM723efv7r7z3f2p5ehIlWZSrLzoJvQQFZUkTOxX3reX&#10;rZ96SBssCOZS0JV3ptq7X3/8cNd3GZ3JRnJCFQIQobO+W3mNMV0WBLpqaIv1jeyogMNaqhYbWKp9&#10;QBTuAb3lwSwMl0EvFemUrKjWsFsMh97a4dc1rczXutbUIL7ygJtxX+W+O/sN1nc42yvcNay60MD/&#10;waLFTMClE1SBDUYHxf6CalmlpJa1ualkG8i6ZhV1OUA2Ufgmm+cGd9TlAsXR3VQm/X6w1Zfjk0KM&#10;QO88JHALLXpkgqK5rUzf6QwccvGkbG7VSTx3j7L6oZGQeYPFnjqGL+cOwiIbEVyF2IXuAH/Xf5YE&#10;fPDBSFemU61aCwkFQCfXjfPUDXoyqILNJElmcQhNq8azAGdjYKe0+URli6yx8jhwdsD4+KiNJYKz&#10;0cXeI+SWce6azQXqge0iTRYuQkvOiD21flrtdzlX6IhBL5siDGdOIoB25abkQRCH1lBMyottMOOD&#10;Df5cWDzqJDhQgtXJgOn2IUcnj5+34W2Zlmnsx7Nl6cdhUfgP2zz2l9soWRTzIs+L6JclGsVZwwih&#10;wnIdpRrF/yaFy9AMIpvEOlUluEZ35QOy10wftoswieepnySLuR/Py9DfpNvcf8ij5TIpN/mmfMO0&#10;dNnr9yE7ldKykgdD1XNDekSY7f9s4ZRCGIy2NeHnIcz38CZVRnlISfOdmcbJ1QrNYlz1Og3tf5AQ&#10;7xo8KGC+CMNB15O7q810/VCpscl2NbXpkvyfWoIoRgG4MbGTMczYTpLzkxrHBybdBV1eJfuUvF6D&#10;/frtXP8GAAD//wMAUEsDBBQABgAIAAAAIQDXciO/3gAAAAsBAAAPAAAAZHJzL2Rvd25yZXYueG1s&#10;TI/BasMwEETvhf6D2EJviRRjgnEthxAopdAempSeN9bGdm1JrqUkzt93Qw/NcWeG2TfFarK9ONEY&#10;Wu80LOYKBLnKm9bVGj53z7MMRIjoDPbekYYLBViV93cF5saf3QedtrEWXOJCjhqaGIdcylA1ZDHM&#10;/UCOvYMfLUY+x1qaEc9cbnuZKLWUFlvHHxocaNNQ1W2PVsN7UpnQLfvdG1665PXr5ef7kKHWjw/T&#10;+glEpCn+h+GKz+hQMtPeH50JotcwW6Qpj4nsZCmIa0JlipX9nyLLQt5uKH8BAAD//wMAUEsBAi0A&#10;FAAGAAgAAAAhALaDOJL+AAAA4QEAABMAAAAAAAAAAAAAAAAAAAAAAFtDb250ZW50X1R5cGVzXS54&#10;bWxQSwECLQAUAAYACAAAACEAOP0h/9YAAACUAQAACwAAAAAAAAAAAAAAAAAvAQAAX3JlbHMvLnJl&#10;bHNQSwECLQAUAAYACAAAACEAGfsd4JgCAACDBQAADgAAAAAAAAAAAAAAAAAuAgAAZHJzL2Uyb0Rv&#10;Yy54bWxQSwECLQAUAAYACAAAACEA13Ijv94AAAALAQAADwAAAAAAAAAAAAAAAADyBAAAZHJzL2Rv&#10;d25yZXYueG1sUEsFBgAAAAAEAAQA8wAAAP0FAAAAAA==&#10;" strokecolor="#bd0020" strokeweight="1.25pt">
              <v:fill o:detectmouseclick="t"/>
              <v:shadow opacity="22938f" offset="0"/>
            </v:line>
          </w:pict>
        </mc:Fallback>
      </mc:AlternateContent>
    </w:r>
  </w:p>
  <w:p w:rsidR="004C29ED" w:rsidRPr="007039E6" w:rsidRDefault="004C29ED" w:rsidP="00F76A5A">
    <w:pPr>
      <w:pStyle w:val="Alatunniste"/>
      <w:tabs>
        <w:tab w:val="clear" w:pos="4819"/>
        <w:tab w:val="left" w:pos="5954"/>
      </w:tabs>
      <w:rPr>
        <w:sz w:val="20"/>
        <w:lang w:val="sv-SE"/>
      </w:rPr>
    </w:pPr>
    <w:r>
      <w:rPr>
        <w:sz w:val="20"/>
        <w:lang w:val="sv-SE"/>
      </w:rPr>
      <w:t>Nationella kommittén för medicinsk forskningsetik</w:t>
    </w:r>
    <w:r w:rsidRPr="007039E6">
      <w:rPr>
        <w:sz w:val="20"/>
        <w:lang w:val="sv-SE"/>
      </w:rPr>
      <w:t xml:space="preserve"> TUKIJA</w:t>
    </w:r>
    <w:r w:rsidRPr="007039E6">
      <w:rPr>
        <w:sz w:val="20"/>
        <w:lang w:val="sv-SE"/>
      </w:rPr>
      <w:tab/>
    </w:r>
  </w:p>
  <w:p w:rsidR="004C29ED" w:rsidRDefault="002111BF" w:rsidP="00F76A5A">
    <w:pPr>
      <w:pStyle w:val="Alatunniste"/>
      <w:tabs>
        <w:tab w:val="clear" w:pos="4819"/>
        <w:tab w:val="left" w:pos="5954"/>
      </w:tabs>
      <w:rPr>
        <w:sz w:val="20"/>
        <w:lang w:val="sv-SE"/>
      </w:rPr>
    </w:pPr>
    <w:r>
      <w:rPr>
        <w:sz w:val="20"/>
        <w:lang w:val="sv-SE"/>
      </w:rPr>
      <w:t>Mannerheimvägen 103b</w:t>
    </w:r>
    <w:r w:rsidR="004C29ED" w:rsidRPr="009B6451">
      <w:rPr>
        <w:sz w:val="20"/>
        <w:lang w:val="sv-SE"/>
      </w:rPr>
      <w:t>, 00</w:t>
    </w:r>
    <w:r>
      <w:rPr>
        <w:sz w:val="20"/>
        <w:lang w:val="sv-SE"/>
      </w:rPr>
      <w:t>280</w:t>
    </w:r>
    <w:r w:rsidR="004C29ED" w:rsidRPr="009B6451">
      <w:rPr>
        <w:sz w:val="20"/>
        <w:lang w:val="sv-SE"/>
      </w:rPr>
      <w:t xml:space="preserve"> Helsingfors</w:t>
    </w:r>
    <w:r w:rsidR="004C29ED">
      <w:rPr>
        <w:sz w:val="20"/>
        <w:lang w:val="sv-SE"/>
      </w:rPr>
      <w:tab/>
    </w:r>
    <w:r w:rsidR="004C29ED" w:rsidRPr="007039E6">
      <w:rPr>
        <w:sz w:val="20"/>
        <w:lang w:val="sv-SE"/>
      </w:rPr>
      <w:t>tfn</w:t>
    </w:r>
    <w:r>
      <w:rPr>
        <w:sz w:val="20"/>
        <w:lang w:val="sv-SE"/>
      </w:rPr>
      <w:t xml:space="preserve"> växel</w:t>
    </w:r>
    <w:r w:rsidR="00822939">
      <w:rPr>
        <w:sz w:val="20"/>
        <w:lang w:val="sv-SE"/>
      </w:rPr>
      <w:t>: +358</w:t>
    </w:r>
    <w:r w:rsidR="004C29ED" w:rsidRPr="007039E6">
      <w:rPr>
        <w:sz w:val="20"/>
        <w:lang w:val="sv-SE"/>
      </w:rPr>
      <w:t xml:space="preserve"> </w:t>
    </w:r>
    <w:r>
      <w:rPr>
        <w:sz w:val="20"/>
        <w:lang w:val="sv-SE"/>
      </w:rPr>
      <w:t>295 209 111</w:t>
    </w:r>
  </w:p>
  <w:p w:rsidR="004C29ED" w:rsidRPr="009B6451" w:rsidRDefault="004C29ED" w:rsidP="009B6451">
    <w:pPr>
      <w:pStyle w:val="Alatunniste"/>
      <w:tabs>
        <w:tab w:val="clear" w:pos="4819"/>
        <w:tab w:val="left" w:pos="5954"/>
      </w:tabs>
      <w:rPr>
        <w:sz w:val="20"/>
        <w:lang w:val="sv-SE"/>
      </w:rPr>
    </w:pPr>
    <w:r w:rsidRPr="009B6451">
      <w:rPr>
        <w:sz w:val="20"/>
        <w:lang w:val="sv-SE"/>
      </w:rPr>
      <w:t>PB 210, 00</w:t>
    </w:r>
    <w:r w:rsidR="002111BF">
      <w:rPr>
        <w:sz w:val="20"/>
        <w:lang w:val="sv-SE"/>
      </w:rPr>
      <w:t>28</w:t>
    </w:r>
    <w:r w:rsidRPr="009B6451">
      <w:rPr>
        <w:sz w:val="20"/>
        <w:lang w:val="sv-SE"/>
      </w:rPr>
      <w:t>1 Helsingfors</w:t>
    </w:r>
    <w:r w:rsidRPr="007039E6">
      <w:rPr>
        <w:sz w:val="20"/>
        <w:lang w:val="sv-SE"/>
      </w:rPr>
      <w:tab/>
    </w:r>
    <w:r>
      <w:rPr>
        <w:sz w:val="20"/>
        <w:lang w:val="sv-SE"/>
      </w:rPr>
      <w:t xml:space="preserve">e-post: </w:t>
    </w:r>
    <w:r w:rsidR="002111BF">
      <w:rPr>
        <w:sz w:val="20"/>
        <w:lang w:val="sv-SE"/>
      </w:rPr>
      <w:t>tukija</w:t>
    </w:r>
    <w:r>
      <w:rPr>
        <w:sz w:val="20"/>
        <w:lang w:val="sv-SE"/>
      </w:rPr>
      <w:t>@valvira</w:t>
    </w:r>
    <w:r w:rsidR="00A204C1">
      <w:rPr>
        <w:sz w:val="20"/>
        <w:lang w:val="sv-SE"/>
      </w:rPr>
      <w:t>.fi</w:t>
    </w:r>
    <w:r w:rsidRPr="007039E6">
      <w:rPr>
        <w:sz w:val="20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ED" w:rsidRDefault="004C29ED" w:rsidP="004A0B60">
      <w:r>
        <w:separator/>
      </w:r>
    </w:p>
  </w:footnote>
  <w:footnote w:type="continuationSeparator" w:id="0">
    <w:p w:rsidR="004C29ED" w:rsidRDefault="004C29ED" w:rsidP="004A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ED" w:rsidRPr="00A204C1" w:rsidRDefault="001E70F5" w:rsidP="00E947A3">
    <w:pPr>
      <w:pStyle w:val="Yltunniste"/>
      <w:tabs>
        <w:tab w:val="clear" w:pos="4819"/>
        <w:tab w:val="left" w:pos="5103"/>
      </w:tabs>
      <w:rPr>
        <w:rStyle w:val="Sivunumero"/>
        <w:rFonts w:ascii="Times New Roman" w:hAnsi="Times New Roman"/>
        <w:sz w:val="22"/>
        <w:szCs w:val="22"/>
        <w:lang w:val="sv-SE"/>
      </w:rPr>
    </w:pPr>
    <w:r>
      <w:rPr>
        <w:noProof/>
        <w:lang w:eastAsia="fi-F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-180340</wp:posOffset>
          </wp:positionV>
          <wp:extent cx="2443480" cy="802640"/>
          <wp:effectExtent l="0" t="0" r="0" b="0"/>
          <wp:wrapNone/>
          <wp:docPr id="3" name="Kuva 1" descr="logo_s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ED" w:rsidRPr="001E70F5">
      <w:rPr>
        <w:lang w:val="sv-SE"/>
      </w:rPr>
      <w:tab/>
    </w:r>
    <w:r w:rsidR="002111BF" w:rsidRPr="00A204C1">
      <w:rPr>
        <w:rFonts w:ascii="Times New Roman" w:hAnsi="Times New Roman"/>
        <w:color w:val="000000"/>
        <w:sz w:val="22"/>
        <w:szCs w:val="22"/>
        <w:lang w:val="sv-SE"/>
      </w:rPr>
      <w:t>Informerat samtycke</w:t>
    </w:r>
    <w:r w:rsidR="004C29ED" w:rsidRPr="00A204C1">
      <w:rPr>
        <w:rFonts w:ascii="Times New Roman" w:hAnsi="Times New Roman"/>
        <w:sz w:val="22"/>
        <w:szCs w:val="22"/>
        <w:lang w:val="sv-SE"/>
      </w:rPr>
      <w:tab/>
    </w:r>
    <w:r w:rsidR="004C29ED" w:rsidRPr="00A204C1">
      <w:rPr>
        <w:rStyle w:val="Sivunumero"/>
        <w:rFonts w:ascii="Times New Roman" w:hAnsi="Times New Roman"/>
        <w:sz w:val="22"/>
        <w:szCs w:val="22"/>
      </w:rPr>
      <w:fldChar w:fldCharType="begin"/>
    </w:r>
    <w:r w:rsidR="004C29ED" w:rsidRPr="00A204C1">
      <w:rPr>
        <w:rStyle w:val="Sivunumero"/>
        <w:rFonts w:ascii="Times New Roman" w:hAnsi="Times New Roman"/>
        <w:sz w:val="22"/>
        <w:szCs w:val="22"/>
        <w:lang w:val="sv-SE"/>
      </w:rPr>
      <w:instrText xml:space="preserve"> PAGE </w:instrText>
    </w:r>
    <w:r w:rsidR="004C29ED" w:rsidRPr="00A204C1">
      <w:rPr>
        <w:rStyle w:val="Sivunumero"/>
        <w:rFonts w:ascii="Times New Roman" w:hAnsi="Times New Roman"/>
        <w:sz w:val="22"/>
        <w:szCs w:val="22"/>
      </w:rPr>
      <w:fldChar w:fldCharType="separate"/>
    </w:r>
    <w:r w:rsidR="0088730D">
      <w:rPr>
        <w:rStyle w:val="Sivunumero"/>
        <w:rFonts w:ascii="Times New Roman" w:hAnsi="Times New Roman"/>
        <w:noProof/>
        <w:sz w:val="22"/>
        <w:szCs w:val="22"/>
        <w:lang w:val="sv-SE"/>
      </w:rPr>
      <w:t>2</w:t>
    </w:r>
    <w:r w:rsidR="004C29ED" w:rsidRPr="00A204C1">
      <w:rPr>
        <w:rStyle w:val="Sivunumero"/>
        <w:rFonts w:ascii="Times New Roman" w:hAnsi="Times New Roman"/>
        <w:sz w:val="22"/>
        <w:szCs w:val="22"/>
      </w:rPr>
      <w:fldChar w:fldCharType="end"/>
    </w:r>
    <w:r w:rsidR="004C29ED" w:rsidRPr="00A204C1">
      <w:rPr>
        <w:rStyle w:val="Sivunumero"/>
        <w:rFonts w:ascii="Times New Roman" w:hAnsi="Times New Roman"/>
        <w:sz w:val="22"/>
        <w:szCs w:val="22"/>
        <w:lang w:val="sv-SE"/>
      </w:rPr>
      <w:t>(</w:t>
    </w:r>
    <w:r w:rsidR="004C29ED" w:rsidRPr="00A204C1">
      <w:rPr>
        <w:rStyle w:val="Sivunumero"/>
        <w:rFonts w:ascii="Times New Roman" w:hAnsi="Times New Roman"/>
        <w:sz w:val="22"/>
        <w:szCs w:val="22"/>
      </w:rPr>
      <w:fldChar w:fldCharType="begin"/>
    </w:r>
    <w:r w:rsidR="004C29ED" w:rsidRPr="00A204C1">
      <w:rPr>
        <w:rStyle w:val="Sivunumero"/>
        <w:rFonts w:ascii="Times New Roman" w:hAnsi="Times New Roman"/>
        <w:sz w:val="22"/>
        <w:szCs w:val="22"/>
        <w:lang w:val="sv-SE"/>
      </w:rPr>
      <w:instrText xml:space="preserve"> NUMPAGES </w:instrText>
    </w:r>
    <w:r w:rsidR="004C29ED" w:rsidRPr="00A204C1">
      <w:rPr>
        <w:rStyle w:val="Sivunumero"/>
        <w:rFonts w:ascii="Times New Roman" w:hAnsi="Times New Roman"/>
        <w:sz w:val="22"/>
        <w:szCs w:val="22"/>
      </w:rPr>
      <w:fldChar w:fldCharType="separate"/>
    </w:r>
    <w:r w:rsidR="0088730D">
      <w:rPr>
        <w:rStyle w:val="Sivunumero"/>
        <w:rFonts w:ascii="Times New Roman" w:hAnsi="Times New Roman"/>
        <w:noProof/>
        <w:sz w:val="22"/>
        <w:szCs w:val="22"/>
        <w:lang w:val="sv-SE"/>
      </w:rPr>
      <w:t>6</w:t>
    </w:r>
    <w:r w:rsidR="004C29ED" w:rsidRPr="00A204C1">
      <w:rPr>
        <w:rStyle w:val="Sivunumero"/>
        <w:rFonts w:ascii="Times New Roman" w:hAnsi="Times New Roman"/>
        <w:sz w:val="22"/>
        <w:szCs w:val="22"/>
      </w:rPr>
      <w:fldChar w:fldCharType="end"/>
    </w:r>
    <w:r w:rsidR="004C29ED" w:rsidRPr="00A204C1">
      <w:rPr>
        <w:rStyle w:val="Sivunumero"/>
        <w:rFonts w:ascii="Times New Roman" w:hAnsi="Times New Roman"/>
        <w:sz w:val="22"/>
        <w:szCs w:val="22"/>
        <w:lang w:val="sv-SE"/>
      </w:rPr>
      <w:t>)</w:t>
    </w:r>
  </w:p>
  <w:p w:rsidR="002111BF" w:rsidRPr="00A204C1" w:rsidRDefault="004C29ED" w:rsidP="00E947A3">
    <w:pPr>
      <w:pStyle w:val="Yltunniste"/>
      <w:tabs>
        <w:tab w:val="clear" w:pos="4819"/>
        <w:tab w:val="left" w:pos="5103"/>
      </w:tabs>
      <w:rPr>
        <w:rStyle w:val="Sivunumero"/>
        <w:rFonts w:ascii="Times New Roman" w:hAnsi="Times New Roman"/>
        <w:sz w:val="22"/>
        <w:szCs w:val="22"/>
        <w:lang w:val="sv-SE"/>
      </w:rPr>
    </w:pPr>
    <w:r w:rsidRPr="00A204C1">
      <w:rPr>
        <w:rStyle w:val="Sivunumero"/>
        <w:rFonts w:ascii="Times New Roman" w:hAnsi="Times New Roman"/>
        <w:sz w:val="22"/>
        <w:szCs w:val="22"/>
        <w:lang w:val="sv-SE"/>
      </w:rPr>
      <w:tab/>
    </w:r>
    <w:r w:rsidR="002111BF" w:rsidRPr="00A204C1">
      <w:rPr>
        <w:rStyle w:val="Sivunumero"/>
        <w:rFonts w:ascii="Times New Roman" w:hAnsi="Times New Roman"/>
        <w:sz w:val="22"/>
        <w:szCs w:val="22"/>
        <w:lang w:val="sv-SE"/>
      </w:rPr>
      <w:t>genstudier/farmakogenetiska</w:t>
    </w:r>
  </w:p>
  <w:p w:rsidR="004C29ED" w:rsidRPr="00A204C1" w:rsidRDefault="004C29ED" w:rsidP="00E947A3">
    <w:pPr>
      <w:pStyle w:val="Yltunniste"/>
      <w:tabs>
        <w:tab w:val="clear" w:pos="4819"/>
        <w:tab w:val="left" w:pos="5103"/>
      </w:tabs>
      <w:rPr>
        <w:rStyle w:val="Sivunumero"/>
        <w:rFonts w:ascii="Times New Roman" w:hAnsi="Times New Roman"/>
        <w:sz w:val="22"/>
        <w:szCs w:val="22"/>
        <w:lang w:val="sv-SE"/>
      </w:rPr>
    </w:pPr>
    <w:r w:rsidRPr="00A204C1">
      <w:rPr>
        <w:rFonts w:ascii="Times New Roman" w:hAnsi="Times New Roman"/>
        <w:color w:val="000000"/>
        <w:sz w:val="22"/>
        <w:szCs w:val="22"/>
        <w:lang w:val="sv-SE"/>
      </w:rPr>
      <w:t>Dokumentmall</w:t>
    </w:r>
    <w:r w:rsidR="002111BF" w:rsidRPr="00A204C1">
      <w:rPr>
        <w:rFonts w:ascii="Times New Roman" w:hAnsi="Times New Roman"/>
        <w:color w:val="000000"/>
        <w:sz w:val="22"/>
        <w:szCs w:val="22"/>
        <w:lang w:val="sv-SE"/>
      </w:rPr>
      <w:tab/>
      <w:t>studier</w:t>
    </w:r>
  </w:p>
  <w:p w:rsidR="004C29ED" w:rsidRPr="00A204C1" w:rsidRDefault="002111BF" w:rsidP="00E947A3">
    <w:pPr>
      <w:pStyle w:val="Yltunniste"/>
      <w:tabs>
        <w:tab w:val="clear" w:pos="4819"/>
        <w:tab w:val="left" w:pos="5103"/>
      </w:tabs>
      <w:rPr>
        <w:rStyle w:val="Sivunumero"/>
        <w:rFonts w:ascii="Times New Roman" w:hAnsi="Times New Roman"/>
        <w:sz w:val="22"/>
        <w:szCs w:val="22"/>
        <w:lang w:val="sv-SE"/>
      </w:rPr>
    </w:pPr>
    <w:r w:rsidRPr="00A204C1">
      <w:rPr>
        <w:rStyle w:val="Sivunumero"/>
        <w:rFonts w:ascii="Times New Roman" w:hAnsi="Times New Roman"/>
        <w:sz w:val="22"/>
        <w:szCs w:val="22"/>
        <w:lang w:val="sv-SE"/>
      </w:rPr>
      <w:tab/>
      <w:t>Dokumentmall 2</w:t>
    </w:r>
  </w:p>
  <w:p w:rsidR="004C29ED" w:rsidRPr="00A204C1" w:rsidRDefault="004C29ED" w:rsidP="00E947A3">
    <w:pPr>
      <w:pStyle w:val="Yltunniste"/>
      <w:tabs>
        <w:tab w:val="clear" w:pos="4819"/>
        <w:tab w:val="left" w:pos="5103"/>
      </w:tabs>
      <w:rPr>
        <w:rStyle w:val="Sivunumero"/>
        <w:rFonts w:ascii="Times New Roman" w:hAnsi="Times New Roman"/>
        <w:sz w:val="22"/>
        <w:szCs w:val="22"/>
        <w:lang w:val="sv-FI"/>
      </w:rPr>
    </w:pPr>
    <w:r w:rsidRPr="00A204C1">
      <w:rPr>
        <w:rStyle w:val="Sivunumero"/>
        <w:rFonts w:ascii="Times New Roman" w:hAnsi="Times New Roman"/>
        <w:sz w:val="22"/>
        <w:szCs w:val="22"/>
        <w:lang w:val="sv-SE"/>
      </w:rPr>
      <w:tab/>
    </w:r>
    <w:r w:rsidR="002111BF" w:rsidRPr="00A204C1">
      <w:rPr>
        <w:rStyle w:val="Sivunumero"/>
        <w:rFonts w:ascii="Times New Roman" w:hAnsi="Times New Roman"/>
        <w:sz w:val="22"/>
        <w:szCs w:val="22"/>
        <w:lang w:val="sv-FI"/>
      </w:rPr>
      <w:t xml:space="preserve">version </w:t>
    </w:r>
    <w:r w:rsidR="00DC701D" w:rsidRPr="00A204C1">
      <w:rPr>
        <w:rStyle w:val="Sivunumero"/>
        <w:rFonts w:ascii="Times New Roman" w:hAnsi="Times New Roman"/>
        <w:sz w:val="22"/>
        <w:szCs w:val="22"/>
        <w:lang w:val="sv-FI"/>
      </w:rPr>
      <w:t>27</w:t>
    </w:r>
    <w:r w:rsidR="002111BF" w:rsidRPr="00A204C1">
      <w:rPr>
        <w:rStyle w:val="Sivunumero"/>
        <w:rFonts w:ascii="Times New Roman" w:hAnsi="Times New Roman"/>
        <w:sz w:val="22"/>
        <w:szCs w:val="22"/>
        <w:lang w:val="sv-FI"/>
      </w:rPr>
      <w:t>.6.2016</w:t>
    </w:r>
    <w:r w:rsidR="00A204C1">
      <w:rPr>
        <w:rStyle w:val="Sivunumero"/>
        <w:rFonts w:ascii="Times New Roman" w:hAnsi="Times New Roman"/>
        <w:sz w:val="22"/>
        <w:szCs w:val="22"/>
        <w:lang w:val="sv-FI"/>
      </w:rPr>
      <w:t>, inofficiell översättning 17.10.16</w:t>
    </w:r>
  </w:p>
  <w:p w:rsidR="004C29ED" w:rsidRPr="00DD1E56" w:rsidRDefault="001E70F5" w:rsidP="00E947A3">
    <w:pPr>
      <w:pStyle w:val="Yltunniste"/>
      <w:tabs>
        <w:tab w:val="clear" w:pos="4819"/>
        <w:tab w:val="left" w:pos="5103"/>
      </w:tabs>
      <w:rPr>
        <w:lang w:val="sv-FI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13970</wp:posOffset>
              </wp:positionV>
              <wp:extent cx="8001000" cy="0"/>
              <wp:effectExtent l="9525" t="13970" r="9525" b="1460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BD00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4311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.1pt" to="55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VmQIAAIMFAAAOAAAAZHJzL2Uyb0RvYy54bWysVN9vmzAQfp+0/8HinfIjkFDUpGqA7KXb&#10;KrXTnh1sgjVjI9sJiab97zubhDXdyzRVSOhs333+7u47390fO44OVGkmxdKLbkIPUVFLwsRu6X17&#10;2fiZh7TBgmAuBV16J6q9+9XHD3dDn9NYtpITqhCACJ0P/dJrjenzINB1Szusb2RPBRw2UnXYwFLt&#10;AqLwAOgdD+IwnAeDVKRXsqZaw245Hnorh980tDZfm0ZTg/jSA27G/ZX7b+0/WN3hfKdw37L6TAP/&#10;B4sOMwGXTlAlNhjtFfsLqmO1klo25qaWXSCbhtXU5QDZROGbbJ5b3FOXCxRH91OZ9PvB1l8OTwox&#10;svRiDwncQYsemaAotpUZep2DQyGelM2tPorn/lHWPzQSsmix2FHH8OXUQ1hkI4KrELvQPeBvh8+S&#10;gA/eG+nKdGxUZyGhAOjounGaukGPBtWwmYVQkRCaVl/OApxfAnulzScqO2SNpceBswPGh0dtLBGc&#10;X1zsPUJuGOeu2VygAdim2SJ1EVpyRuyp9dNqty24QgcMelmXYRg7iQDalZuSe0EcWksxqc62wYyP&#10;NvhzYfGok+BICVZHA6bbhxydPH7ehrdVVmWJn8Tzyk/CsvQfNkXizzfRIi1nZVGU0S9LNErylhFC&#10;heV6kWqU/JsUzkMzimwS61SV4BrdlQ/IXjN92KThIpll/mKRzvxkVoX+OtsU/kMRzeeLal2sqzdM&#10;K5e9fh+yUyktK7k3VD23ZECE2f7HaWKVQhiMtjWdbjDfwZtUG+UhJc13ZlonVys0i3HV6yy03ygh&#10;3rd4VMAsBQ06XU/urjbT9WOlLk22q6lN5+T/1BJEcRGAGxM7GeOMbSU5PanL+MCku6Dzq2Sfktdr&#10;sF+/navfAAAA//8DAFBLAwQUAAYACAAAACEAwxuAid0AAAAJAQAADwAAAGRycy9kb3ducmV2Lnht&#10;bEyPwWrDMBBE74X+g9hCb4lsE0xwLYcQKKXQHpqUnjfWxnYtrVxLSZy/r9JLc9zZYeZNuZqsESca&#10;fedYQTpPQBDXTnfcKPjcPc+WIHxA1mgck4ILeVhV93clFtqd+YNO29CIGMK+QAVtCEMhpa9bsujn&#10;biCOv4MbLYZ4jo3UI55juDUyS5JcWuw4NrQ40Kalut8erYL3rNa+z83uDS999vr18vN9WKJSjw/T&#10;+glEoCn8m+GKH9Ghikx7d2TthVEwSxeLOCYoyDIQV0Oa5lHY/wmyKuXtguoXAAD//wMAUEsBAi0A&#10;FAAGAAgAAAAhALaDOJL+AAAA4QEAABMAAAAAAAAAAAAAAAAAAAAAAFtDb250ZW50X1R5cGVzXS54&#10;bWxQSwECLQAUAAYACAAAACEAOP0h/9YAAACUAQAACwAAAAAAAAAAAAAAAAAvAQAAX3JlbHMvLnJl&#10;bHNQSwECLQAUAAYACAAAACEAbHFF1ZkCAACDBQAADgAAAAAAAAAAAAAAAAAuAgAAZHJzL2Uyb0Rv&#10;Yy54bWxQSwECLQAUAAYACAAAACEAwxuAid0AAAAJAQAADwAAAAAAAAAAAAAAAADzBAAAZHJzL2Rv&#10;d25yZXYueG1sUEsFBgAAAAAEAAQA8wAAAP0FAAAAAA==&#10;" strokecolor="#bd0020" strokeweight="1.25pt">
              <v:fill o:detectmouseclick="t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C0D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400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2E07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EA8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5049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6E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520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003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5A0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3CD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00A5D"/>
    <w:multiLevelType w:val="hybridMultilevel"/>
    <w:tmpl w:val="025CEBEE"/>
    <w:lvl w:ilvl="0" w:tplc="64B4A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E92916"/>
    <w:multiLevelType w:val="multilevel"/>
    <w:tmpl w:val="86C2357C"/>
    <w:lvl w:ilvl="0">
      <w:start w:val="1"/>
      <w:numFmt w:val="decimal"/>
      <w:lvlText w:val="%1."/>
      <w:lvlJc w:val="left"/>
      <w:pPr>
        <w:ind w:left="170" w:hanging="170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A77E4"/>
    <w:multiLevelType w:val="hybridMultilevel"/>
    <w:tmpl w:val="B9464DC6"/>
    <w:lvl w:ilvl="0" w:tplc="801E7880">
      <w:start w:val="1"/>
      <w:numFmt w:val="decimal"/>
      <w:lvlText w:val="%1."/>
      <w:lvlJc w:val="left"/>
      <w:pPr>
        <w:ind w:left="113" w:hanging="113"/>
      </w:pPr>
      <w:rPr>
        <w:rFonts w:ascii="Cambria" w:hAnsi="Cambria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9D5C6E"/>
    <w:multiLevelType w:val="hybridMultilevel"/>
    <w:tmpl w:val="C244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A3"/>
    <w:rsid w:val="0000463B"/>
    <w:rsid w:val="00133C07"/>
    <w:rsid w:val="001E70F5"/>
    <w:rsid w:val="002111BF"/>
    <w:rsid w:val="00253B6A"/>
    <w:rsid w:val="003028AC"/>
    <w:rsid w:val="003B77F2"/>
    <w:rsid w:val="0043369C"/>
    <w:rsid w:val="00457BAB"/>
    <w:rsid w:val="0049564A"/>
    <w:rsid w:val="004A0B60"/>
    <w:rsid w:val="004C29ED"/>
    <w:rsid w:val="00507586"/>
    <w:rsid w:val="00531DEB"/>
    <w:rsid w:val="0060086E"/>
    <w:rsid w:val="0066624B"/>
    <w:rsid w:val="007039E6"/>
    <w:rsid w:val="00710A60"/>
    <w:rsid w:val="00731AE4"/>
    <w:rsid w:val="007D505A"/>
    <w:rsid w:val="0082032B"/>
    <w:rsid w:val="00822939"/>
    <w:rsid w:val="00826BD8"/>
    <w:rsid w:val="00884ED0"/>
    <w:rsid w:val="008864D3"/>
    <w:rsid w:val="0088730D"/>
    <w:rsid w:val="008B157B"/>
    <w:rsid w:val="008E458B"/>
    <w:rsid w:val="008E4903"/>
    <w:rsid w:val="0093275B"/>
    <w:rsid w:val="0094641D"/>
    <w:rsid w:val="009910CF"/>
    <w:rsid w:val="009A2510"/>
    <w:rsid w:val="009B1352"/>
    <w:rsid w:val="009B6451"/>
    <w:rsid w:val="009D2B58"/>
    <w:rsid w:val="009D4957"/>
    <w:rsid w:val="009F6AC2"/>
    <w:rsid w:val="00A204C1"/>
    <w:rsid w:val="00A84D6A"/>
    <w:rsid w:val="00AA6B0B"/>
    <w:rsid w:val="00B17744"/>
    <w:rsid w:val="00B720FC"/>
    <w:rsid w:val="00B86809"/>
    <w:rsid w:val="00BC45D0"/>
    <w:rsid w:val="00BC50FF"/>
    <w:rsid w:val="00BD5017"/>
    <w:rsid w:val="00C4451B"/>
    <w:rsid w:val="00C822FB"/>
    <w:rsid w:val="00CE0EED"/>
    <w:rsid w:val="00CE603C"/>
    <w:rsid w:val="00DA1220"/>
    <w:rsid w:val="00DC701D"/>
    <w:rsid w:val="00DD1E56"/>
    <w:rsid w:val="00DF6D5F"/>
    <w:rsid w:val="00E175C8"/>
    <w:rsid w:val="00E56840"/>
    <w:rsid w:val="00E947A3"/>
    <w:rsid w:val="00F64064"/>
    <w:rsid w:val="00F67547"/>
    <w:rsid w:val="00F76A5A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32A0AEE-D1EB-477F-AF65-10AD688A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E175C8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886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886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864D3"/>
    <w:pPr>
      <w:keepNext/>
      <w:outlineLvl w:val="2"/>
    </w:pPr>
    <w:rPr>
      <w:b/>
      <w:bCs/>
      <w:color w:val="000000"/>
      <w:sz w:val="28"/>
      <w:szCs w:val="28"/>
      <w:u w:val="single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30C7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30C7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30C7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EndnoteText1">
    <w:name w:val="Endnote Text1"/>
    <w:uiPriority w:val="99"/>
    <w:semiHidden/>
    <w:rsid w:val="004A0B60"/>
  </w:style>
  <w:style w:type="character" w:customStyle="1" w:styleId="Kappaleenoletuskirjasin1">
    <w:name w:val="Kappaleen oletuskirjasin1"/>
    <w:uiPriority w:val="99"/>
    <w:semiHidden/>
    <w:rsid w:val="0043369C"/>
  </w:style>
  <w:style w:type="character" w:customStyle="1" w:styleId="Kappaleenoletuskirjasin15">
    <w:name w:val="Kappaleen oletuskirjasin15"/>
    <w:uiPriority w:val="99"/>
    <w:semiHidden/>
    <w:rsid w:val="00253B6A"/>
  </w:style>
  <w:style w:type="character" w:customStyle="1" w:styleId="Kappaleenoletuskirjasin14">
    <w:name w:val="Kappaleen oletuskirjasin14"/>
    <w:uiPriority w:val="99"/>
    <w:semiHidden/>
    <w:rsid w:val="00B86809"/>
  </w:style>
  <w:style w:type="character" w:customStyle="1" w:styleId="Kappaleenoletuskirjasin13">
    <w:name w:val="Kappaleen oletuskirjasin13"/>
    <w:uiPriority w:val="99"/>
    <w:semiHidden/>
    <w:rsid w:val="00B720FC"/>
  </w:style>
  <w:style w:type="character" w:customStyle="1" w:styleId="Kappaleenoletuskirjasin12">
    <w:name w:val="Kappaleen oletuskirjasin12"/>
    <w:uiPriority w:val="99"/>
    <w:semiHidden/>
    <w:rsid w:val="00F64064"/>
  </w:style>
  <w:style w:type="character" w:customStyle="1" w:styleId="Kappaleenoletuskirjasin11">
    <w:name w:val="Kappaleen oletuskirjasin11"/>
    <w:uiPriority w:val="99"/>
    <w:semiHidden/>
    <w:rsid w:val="00E175C8"/>
  </w:style>
  <w:style w:type="paragraph" w:styleId="Yltunniste">
    <w:name w:val="header"/>
    <w:basedOn w:val="Normaali"/>
    <w:link w:val="YltunnisteChar"/>
    <w:uiPriority w:val="99"/>
    <w:semiHidden/>
    <w:rsid w:val="00E947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1"/>
    <w:link w:val="Yltunniste"/>
    <w:uiPriority w:val="99"/>
    <w:semiHidden/>
    <w:locked/>
    <w:rsid w:val="00E947A3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E947A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1"/>
    <w:link w:val="Alatunniste"/>
    <w:uiPriority w:val="99"/>
    <w:semiHidden/>
    <w:locked/>
    <w:rsid w:val="00E947A3"/>
    <w:rPr>
      <w:rFonts w:cs="Times New Roman"/>
    </w:rPr>
  </w:style>
  <w:style w:type="character" w:styleId="Sivunumero">
    <w:name w:val="page number"/>
    <w:basedOn w:val="Kappaleenoletuskirjasin11"/>
    <w:uiPriority w:val="99"/>
    <w:semiHidden/>
    <w:rsid w:val="00E947A3"/>
    <w:rPr>
      <w:rFonts w:cs="Times New Roman"/>
    </w:rPr>
  </w:style>
  <w:style w:type="paragraph" w:styleId="Luettelokappale">
    <w:name w:val="List Paragraph"/>
    <w:basedOn w:val="Normaali"/>
    <w:uiPriority w:val="99"/>
    <w:qFormat/>
    <w:rsid w:val="00F67547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457BAB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457BAB"/>
    <w:rPr>
      <w:sz w:val="24"/>
      <w:szCs w:val="24"/>
      <w:lang w:eastAsia="en-US"/>
    </w:rPr>
  </w:style>
  <w:style w:type="character" w:styleId="Hyperlinkki">
    <w:name w:val="Hyperlink"/>
    <w:rsid w:val="00457BAB"/>
    <w:rPr>
      <w:color w:val="0000FF"/>
      <w:u w:val="single"/>
    </w:rPr>
  </w:style>
  <w:style w:type="paragraph" w:styleId="Leipteksti">
    <w:name w:val="Body Text"/>
    <w:basedOn w:val="Normaali"/>
    <w:link w:val="LeiptekstiChar"/>
    <w:rsid w:val="00457BAB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457B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bmri.fi/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6F8392C8.dotm</Template>
  <TotalTime>0</TotalTime>
  <Pages>6</Pages>
  <Words>1902</Words>
  <Characters>12219</Characters>
  <Application>Microsoft Office Word</Application>
  <DocSecurity>4</DocSecurity>
  <Lines>101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Tmi Sana-Satu</Company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Renko</dc:creator>
  <cp:keywords/>
  <dc:description/>
  <cp:lastModifiedBy>Koski Marita</cp:lastModifiedBy>
  <cp:revision>2</cp:revision>
  <cp:lastPrinted>2016-10-10T07:15:00Z</cp:lastPrinted>
  <dcterms:created xsi:type="dcterms:W3CDTF">2016-10-10T07:56:00Z</dcterms:created>
  <dcterms:modified xsi:type="dcterms:W3CDTF">2016-10-10T07:56:00Z</dcterms:modified>
</cp:coreProperties>
</file>